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E9" w:rsidRPr="003A44EE" w:rsidRDefault="00E83AE9">
      <w:pPr>
        <w:pStyle w:val="ConsPlusTitle"/>
        <w:ind w:left="-1134" w:right="-568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3A44EE">
        <w:rPr>
          <w:rFonts w:ascii="Times New Roman" w:hAnsi="Times New Roman" w:cs="Times New Roman"/>
          <w:sz w:val="27"/>
          <w:szCs w:val="27"/>
        </w:rPr>
        <w:t>ОБ УПЛАТЕ НДС ПРИ ВВОЗЕ ТОВАРОВ ИЗ СТРАН ЕАЭС</w:t>
      </w:r>
    </w:p>
    <w:p w:rsidR="00E83AE9" w:rsidRPr="003A44EE" w:rsidRDefault="00E83AE9">
      <w:pPr>
        <w:pStyle w:val="ConsPlusTitle"/>
        <w:ind w:left="-1134" w:right="-568"/>
        <w:jc w:val="center"/>
        <w:rPr>
          <w:rFonts w:ascii="Times New Roman" w:hAnsi="Times New Roman" w:cs="Times New Roman"/>
          <w:sz w:val="27"/>
          <w:szCs w:val="27"/>
        </w:rPr>
      </w:pPr>
      <w:r w:rsidRPr="003A44EE">
        <w:rPr>
          <w:rFonts w:ascii="Times New Roman" w:hAnsi="Times New Roman" w:cs="Times New Roman"/>
          <w:sz w:val="27"/>
          <w:szCs w:val="27"/>
        </w:rPr>
        <w:t>ИНДИВИДУАЛЬНЫМИ ПРЕДПРИНИМАТЕЛЯМИ-ПЛАТЕЛЬЩИКАМИ</w:t>
      </w:r>
    </w:p>
    <w:p w:rsidR="00E83AE9" w:rsidRPr="003A44EE" w:rsidRDefault="00E83AE9">
      <w:pPr>
        <w:pStyle w:val="ConsPlusTitle"/>
        <w:ind w:left="-1134" w:right="-568"/>
        <w:jc w:val="center"/>
        <w:rPr>
          <w:rFonts w:ascii="Times New Roman" w:hAnsi="Times New Roman" w:cs="Times New Roman"/>
          <w:sz w:val="27"/>
          <w:szCs w:val="27"/>
        </w:rPr>
      </w:pPr>
      <w:r w:rsidRPr="003A44EE">
        <w:rPr>
          <w:rFonts w:ascii="Times New Roman" w:hAnsi="Times New Roman" w:cs="Times New Roman"/>
          <w:sz w:val="27"/>
          <w:szCs w:val="27"/>
        </w:rPr>
        <w:t>ЕДИНОГО НАЛОГА</w:t>
      </w:r>
    </w:p>
    <w:p w:rsidR="00E83AE9" w:rsidRPr="003A44EE" w:rsidRDefault="00E83AE9" w:rsidP="005731F6">
      <w:pPr>
        <w:pStyle w:val="ConsPlusNormal"/>
        <w:ind w:left="-1134" w:right="-568"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A44EE">
        <w:rPr>
          <w:rFonts w:ascii="Times New Roman" w:hAnsi="Times New Roman" w:cs="Times New Roman"/>
          <w:sz w:val="25"/>
          <w:szCs w:val="25"/>
        </w:rPr>
        <w:t xml:space="preserve">Инспекция Министерства по налогам и сборам Республики Беларусь по Кричевскому району по вопросу уплаты НДС при ввозе товаров индивидуальными предпринимателями - плательщиками единого налога с индивидуальных предпринимателей и иных физических лиц (далее - единый налог), сообщает, что в соответствии с требованиями </w:t>
      </w:r>
      <w:hyperlink r:id="rId5" w:history="1">
        <w:r w:rsidRPr="003A44EE">
          <w:rPr>
            <w:rFonts w:ascii="Times New Roman" w:hAnsi="Times New Roman" w:cs="Times New Roman"/>
            <w:sz w:val="25"/>
            <w:szCs w:val="25"/>
          </w:rPr>
          <w:t>Указа</w:t>
        </w:r>
      </w:hyperlink>
      <w:r w:rsidRPr="003A44EE">
        <w:rPr>
          <w:rFonts w:ascii="Times New Roman" w:hAnsi="Times New Roman" w:cs="Times New Roman"/>
          <w:sz w:val="25"/>
          <w:szCs w:val="25"/>
        </w:rPr>
        <w:t xml:space="preserve"> Президента Республики Беларусь от 16.05.2014 N 222 "О регулировании предпринимательской деятельности и реализации товаров индивидуальными предпринимателями и иными физическими лицами</w:t>
      </w:r>
      <w:proofErr w:type="gramEnd"/>
      <w:r w:rsidRPr="003A44EE">
        <w:rPr>
          <w:rFonts w:ascii="Times New Roman" w:hAnsi="Times New Roman" w:cs="Times New Roman"/>
          <w:sz w:val="25"/>
          <w:szCs w:val="25"/>
        </w:rPr>
        <w:t>" при приобретении товаров на территории государств - членов Евразийского экономического союза (далее - ЕАЭС) за наличный расчет индивидуальные предприниматели-плательщики единого налога, осуществляющие розничную торговлю, обязаны обеспечить наличие документов, подтверждающих приобретение таких товаров.</w:t>
      </w:r>
    </w:p>
    <w:p w:rsidR="00E83AE9" w:rsidRPr="003A44EE" w:rsidRDefault="00E83AE9" w:rsidP="005731F6">
      <w:pPr>
        <w:pStyle w:val="ConsPlusNormal"/>
        <w:spacing w:before="220"/>
        <w:ind w:left="-1134" w:right="-568"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A44EE">
        <w:rPr>
          <w:rFonts w:ascii="Times New Roman" w:hAnsi="Times New Roman" w:cs="Times New Roman"/>
          <w:sz w:val="25"/>
          <w:szCs w:val="25"/>
        </w:rPr>
        <w:t>Ввоз товаров на территорию Республики Беларусь признается объектом налогообложения налогом на добавленную стоимость (далее - НДС). При ввозе товаров с территории государств - членов ЕАЭС взимание НДС осуществляется в соответствии с Налоговым кодексом Республики Беларусь (далее - НК) и международными договорами, в том числе а</w:t>
      </w:r>
      <w:r w:rsidR="00697595" w:rsidRPr="003A44EE">
        <w:rPr>
          <w:rFonts w:ascii="Times New Roman" w:hAnsi="Times New Roman" w:cs="Times New Roman"/>
          <w:sz w:val="25"/>
          <w:szCs w:val="25"/>
        </w:rPr>
        <w:t>ктами, составляющими право ЕАЭС.</w:t>
      </w:r>
    </w:p>
    <w:p w:rsidR="005731F6" w:rsidRPr="003A44EE" w:rsidRDefault="00E83AE9" w:rsidP="00867F3E">
      <w:pPr>
        <w:autoSpaceDE w:val="0"/>
        <w:autoSpaceDN w:val="0"/>
        <w:adjustRightInd w:val="0"/>
        <w:spacing w:after="0" w:line="240" w:lineRule="auto"/>
        <w:ind w:left="-1134" w:right="-568" w:firstLine="539"/>
        <w:contextualSpacing/>
        <w:jc w:val="both"/>
        <w:rPr>
          <w:rFonts w:ascii="Tahoma" w:hAnsi="Tahoma" w:cs="Tahoma"/>
          <w:sz w:val="25"/>
          <w:szCs w:val="25"/>
        </w:rPr>
      </w:pPr>
      <w:r w:rsidRPr="003A44EE">
        <w:rPr>
          <w:rFonts w:ascii="Times New Roman" w:hAnsi="Times New Roman" w:cs="Times New Roman"/>
          <w:sz w:val="25"/>
          <w:szCs w:val="25"/>
        </w:rPr>
        <w:t xml:space="preserve">Исчисление НДС при ввозе товаров регламентировано </w:t>
      </w:r>
      <w:hyperlink r:id="rId6" w:history="1">
        <w:r w:rsidRPr="003A44EE">
          <w:rPr>
            <w:rFonts w:ascii="Times New Roman" w:hAnsi="Times New Roman" w:cs="Times New Roman"/>
            <w:sz w:val="25"/>
            <w:szCs w:val="25"/>
          </w:rPr>
          <w:t>Протоколом</w:t>
        </w:r>
      </w:hyperlink>
      <w:r w:rsidRPr="003A44EE">
        <w:rPr>
          <w:rFonts w:ascii="Times New Roman" w:hAnsi="Times New Roman" w:cs="Times New Roman"/>
          <w:sz w:val="25"/>
          <w:szCs w:val="25"/>
        </w:rPr>
        <w:t xml:space="preserve"> о порядке взимания косвенных налогов и механизме </w:t>
      </w:r>
      <w:proofErr w:type="gramStart"/>
      <w:r w:rsidRPr="003A44EE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3A44EE">
        <w:rPr>
          <w:rFonts w:ascii="Times New Roman" w:hAnsi="Times New Roman" w:cs="Times New Roman"/>
          <w:sz w:val="25"/>
          <w:szCs w:val="25"/>
        </w:rPr>
        <w:t xml:space="preserve"> их уплатой при экспорте и импорте товаров, выполнении работ, оказании услуг, являющимся приложением к Договору о ЕАЭС (далее - Протокол).</w:t>
      </w:r>
      <w:r w:rsidR="005731F6" w:rsidRPr="003A44EE">
        <w:rPr>
          <w:rFonts w:ascii="Tahoma" w:hAnsi="Tahoma" w:cs="Tahoma"/>
          <w:sz w:val="25"/>
          <w:szCs w:val="25"/>
        </w:rPr>
        <w:t xml:space="preserve"> </w:t>
      </w:r>
    </w:p>
    <w:p w:rsidR="005731F6" w:rsidRPr="003A44EE" w:rsidRDefault="00E83AE9" w:rsidP="00867F3E">
      <w:pPr>
        <w:autoSpaceDE w:val="0"/>
        <w:autoSpaceDN w:val="0"/>
        <w:adjustRightInd w:val="0"/>
        <w:spacing w:after="0" w:line="240" w:lineRule="auto"/>
        <w:ind w:left="-1134" w:right="-568"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A44EE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hyperlink r:id="rId7" w:history="1">
        <w:r w:rsidRPr="003A44EE">
          <w:rPr>
            <w:rFonts w:ascii="Times New Roman" w:hAnsi="Times New Roman" w:cs="Times New Roman"/>
            <w:sz w:val="25"/>
            <w:szCs w:val="25"/>
          </w:rPr>
          <w:t>пунктом 20</w:t>
        </w:r>
      </w:hyperlink>
      <w:r w:rsidRPr="003A44EE">
        <w:rPr>
          <w:rFonts w:ascii="Times New Roman" w:hAnsi="Times New Roman" w:cs="Times New Roman"/>
          <w:sz w:val="25"/>
          <w:szCs w:val="25"/>
        </w:rPr>
        <w:t xml:space="preserve"> Протокола одновременно с налоговой декларацией (расчетом) по НДС в налоговый орган налогоплательщиком представляются, в частности, следующие документы:</w:t>
      </w:r>
    </w:p>
    <w:p w:rsidR="005731F6" w:rsidRPr="003A44EE" w:rsidRDefault="00E83AE9" w:rsidP="00867F3E">
      <w:pPr>
        <w:autoSpaceDE w:val="0"/>
        <w:autoSpaceDN w:val="0"/>
        <w:adjustRightInd w:val="0"/>
        <w:spacing w:after="0" w:line="240" w:lineRule="auto"/>
        <w:ind w:left="-1134" w:right="-568"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A44EE">
        <w:rPr>
          <w:rFonts w:ascii="Times New Roman" w:hAnsi="Times New Roman" w:cs="Times New Roman"/>
          <w:sz w:val="25"/>
          <w:szCs w:val="25"/>
        </w:rPr>
        <w:t>- заявление о ввозе товаров и уплате косвенных налогов на бумажном носителе (в четырех экземплярах) и в электронном виде либо заявление о ввозе товаров и уплате косвенных налогов в электронном виде с электронной (электронно-цифровой) подписью налогоплательщика;</w:t>
      </w:r>
    </w:p>
    <w:p w:rsidR="005731F6" w:rsidRPr="003A44EE" w:rsidRDefault="00E83AE9" w:rsidP="00867F3E">
      <w:pPr>
        <w:autoSpaceDE w:val="0"/>
        <w:autoSpaceDN w:val="0"/>
        <w:adjustRightInd w:val="0"/>
        <w:spacing w:after="0" w:line="240" w:lineRule="auto"/>
        <w:ind w:left="-1134" w:right="-568"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A44EE">
        <w:rPr>
          <w:rFonts w:ascii="Times New Roman" w:hAnsi="Times New Roman" w:cs="Times New Roman"/>
          <w:sz w:val="25"/>
          <w:szCs w:val="25"/>
        </w:rPr>
        <w:t>- выписка банка, подтверждающая фактическую уплату НДС по импортированным товарам, или иной документ, подтверждающий исполнение налоговых обязательств по уплате НДС;</w:t>
      </w:r>
    </w:p>
    <w:p w:rsidR="005731F6" w:rsidRPr="003A44EE" w:rsidRDefault="00E83AE9" w:rsidP="00867F3E">
      <w:pPr>
        <w:autoSpaceDE w:val="0"/>
        <w:autoSpaceDN w:val="0"/>
        <w:adjustRightInd w:val="0"/>
        <w:spacing w:after="0" w:line="240" w:lineRule="auto"/>
        <w:ind w:left="-1134" w:right="-568"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A44EE">
        <w:rPr>
          <w:rFonts w:ascii="Times New Roman" w:hAnsi="Times New Roman" w:cs="Times New Roman"/>
          <w:sz w:val="25"/>
          <w:szCs w:val="25"/>
        </w:rPr>
        <w:t>- транспортные (товаросопроводительные) и (или) иные документы, подтверждающие перемещение товаров с территории государств - членов ЕАЭС на территорию Республики Беларусь;</w:t>
      </w:r>
    </w:p>
    <w:p w:rsidR="005731F6" w:rsidRPr="003A44EE" w:rsidRDefault="00E83AE9" w:rsidP="00867F3E">
      <w:pPr>
        <w:autoSpaceDE w:val="0"/>
        <w:autoSpaceDN w:val="0"/>
        <w:adjustRightInd w:val="0"/>
        <w:spacing w:after="0" w:line="240" w:lineRule="auto"/>
        <w:ind w:left="-1134" w:right="-568"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A44EE">
        <w:rPr>
          <w:rFonts w:ascii="Times New Roman" w:hAnsi="Times New Roman" w:cs="Times New Roman"/>
          <w:sz w:val="25"/>
          <w:szCs w:val="25"/>
        </w:rPr>
        <w:t>- счета-фактуры, в случае если их выставление (выписка) предусмотрено законодательством государства-члена;</w:t>
      </w:r>
    </w:p>
    <w:p w:rsidR="005731F6" w:rsidRPr="003A44EE" w:rsidRDefault="00E83AE9" w:rsidP="00867F3E">
      <w:pPr>
        <w:autoSpaceDE w:val="0"/>
        <w:autoSpaceDN w:val="0"/>
        <w:adjustRightInd w:val="0"/>
        <w:spacing w:after="0" w:line="240" w:lineRule="auto"/>
        <w:ind w:left="-1134" w:right="-568"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A44EE">
        <w:rPr>
          <w:rFonts w:ascii="Times New Roman" w:hAnsi="Times New Roman" w:cs="Times New Roman"/>
          <w:sz w:val="25"/>
          <w:szCs w:val="25"/>
        </w:rPr>
        <w:t>- договор (контракт), на основании которого импортированный товар был приобретен;</w:t>
      </w:r>
    </w:p>
    <w:p w:rsidR="00E83AE9" w:rsidRPr="003A44EE" w:rsidRDefault="00E83AE9" w:rsidP="00867F3E">
      <w:pPr>
        <w:autoSpaceDE w:val="0"/>
        <w:autoSpaceDN w:val="0"/>
        <w:adjustRightInd w:val="0"/>
        <w:spacing w:after="0" w:line="240" w:lineRule="auto"/>
        <w:ind w:left="-1134" w:right="-568"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A44EE">
        <w:rPr>
          <w:rFonts w:ascii="Times New Roman" w:hAnsi="Times New Roman" w:cs="Times New Roman"/>
          <w:sz w:val="25"/>
          <w:szCs w:val="25"/>
        </w:rPr>
        <w:t>- информационное сообщение, в случаях, когда в сделке участвуют три и более лица.</w:t>
      </w:r>
    </w:p>
    <w:p w:rsidR="005731F6" w:rsidRPr="003A44EE" w:rsidRDefault="00E83AE9" w:rsidP="005731F6">
      <w:pPr>
        <w:autoSpaceDE w:val="0"/>
        <w:autoSpaceDN w:val="0"/>
        <w:adjustRightInd w:val="0"/>
        <w:spacing w:after="0" w:line="240" w:lineRule="auto"/>
        <w:ind w:left="-1134" w:right="-568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4EE">
        <w:rPr>
          <w:rFonts w:ascii="Times New Roman" w:hAnsi="Times New Roman" w:cs="Times New Roman"/>
          <w:b/>
          <w:sz w:val="26"/>
          <w:szCs w:val="26"/>
        </w:rPr>
        <w:t>Учитывая, что объектом налогообложения НДС является исключительно факт ввоза товаров с территории, в частности, Российской Федерации на территорию Республики Беларусь, индивидуальные предприниматели обязаны производить исчисление и уплату НДС в отношении ввозимых товаров, в том числе и в случае отсутствия кассовых (товарных) чеков, квитанций или других документов, подтверждающих оплату ввезенных товаров.</w:t>
      </w:r>
      <w:r w:rsidR="005731F6" w:rsidRPr="003A44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3AE9" w:rsidRPr="003A44EE" w:rsidRDefault="005731F6" w:rsidP="005731F6">
      <w:pPr>
        <w:autoSpaceDE w:val="0"/>
        <w:autoSpaceDN w:val="0"/>
        <w:adjustRightInd w:val="0"/>
        <w:spacing w:after="0" w:line="240" w:lineRule="auto"/>
        <w:ind w:left="-1134" w:right="-568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4EE">
        <w:rPr>
          <w:rFonts w:ascii="Times New Roman" w:hAnsi="Times New Roman" w:cs="Times New Roman"/>
          <w:b/>
          <w:sz w:val="26"/>
          <w:szCs w:val="26"/>
        </w:rPr>
        <w:t>Уплата НДС производится не позднее 20-го числа месяца, следующего за месяцем принятия на учет импортированных товаров. В эти же сроки индивидуальный предприниматель-импортер обязан представить в налоговый орган по месту регистрации налоговую декларацию (расчет) по налогу на добавленную стоимость.</w:t>
      </w:r>
    </w:p>
    <w:p w:rsidR="0074576B" w:rsidRPr="003A44EE" w:rsidRDefault="0074576B" w:rsidP="007457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4576B" w:rsidRPr="003A44EE" w:rsidRDefault="0074576B" w:rsidP="0074576B">
      <w:pPr>
        <w:autoSpaceDE w:val="0"/>
        <w:autoSpaceDN w:val="0"/>
        <w:adjustRightInd w:val="0"/>
        <w:spacing w:after="0" w:line="240" w:lineRule="auto"/>
        <w:ind w:left="-1134" w:right="-56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44EE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порядка уплаты НДС</w:t>
      </w:r>
    </w:p>
    <w:p w:rsidR="0074576B" w:rsidRPr="003A44EE" w:rsidRDefault="0074576B" w:rsidP="0074576B">
      <w:pPr>
        <w:autoSpaceDE w:val="0"/>
        <w:autoSpaceDN w:val="0"/>
        <w:adjustRightInd w:val="0"/>
        <w:spacing w:after="0" w:line="240" w:lineRule="auto"/>
        <w:ind w:left="-1134" w:right="-56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4576B" w:rsidRPr="003A44EE" w:rsidRDefault="0074576B" w:rsidP="0074576B">
      <w:pPr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4EE">
        <w:rPr>
          <w:rFonts w:ascii="Times New Roman" w:hAnsi="Times New Roman" w:cs="Times New Roman"/>
          <w:b/>
          <w:sz w:val="26"/>
          <w:szCs w:val="26"/>
        </w:rPr>
        <w:t xml:space="preserve">Неуплата, несвоевременная или неполная уплата НДС являются основанием </w:t>
      </w:r>
      <w:proofErr w:type="gramStart"/>
      <w:r w:rsidRPr="003A44EE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3A44EE">
        <w:rPr>
          <w:rFonts w:ascii="Times New Roman" w:hAnsi="Times New Roman" w:cs="Times New Roman"/>
          <w:b/>
          <w:sz w:val="26"/>
          <w:szCs w:val="26"/>
        </w:rPr>
        <w:t>:</w:t>
      </w:r>
    </w:p>
    <w:p w:rsidR="0074576B" w:rsidRPr="003A44EE" w:rsidRDefault="0074576B" w:rsidP="0074576B">
      <w:pPr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4EE">
        <w:rPr>
          <w:rFonts w:ascii="Times New Roman" w:hAnsi="Times New Roman" w:cs="Times New Roman"/>
          <w:b/>
          <w:sz w:val="26"/>
          <w:szCs w:val="26"/>
        </w:rPr>
        <w:t>- начисления пеней на неуплаченную сумму НДС;</w:t>
      </w:r>
    </w:p>
    <w:p w:rsidR="0074576B" w:rsidRPr="003A44EE" w:rsidRDefault="0074576B" w:rsidP="0074576B">
      <w:pPr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4EE">
        <w:rPr>
          <w:rFonts w:ascii="Times New Roman" w:hAnsi="Times New Roman" w:cs="Times New Roman"/>
          <w:b/>
          <w:sz w:val="26"/>
          <w:szCs w:val="26"/>
        </w:rPr>
        <w:t>- применения к плательщику мер ответственности в порядке и на условиях, установленных законодательством;</w:t>
      </w:r>
    </w:p>
    <w:p w:rsidR="0074576B" w:rsidRPr="003A44EE" w:rsidRDefault="0074576B" w:rsidP="0074576B">
      <w:pPr>
        <w:autoSpaceDE w:val="0"/>
        <w:autoSpaceDN w:val="0"/>
        <w:adjustRightInd w:val="0"/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4EE">
        <w:rPr>
          <w:rFonts w:ascii="Times New Roman" w:hAnsi="Times New Roman" w:cs="Times New Roman"/>
          <w:b/>
          <w:sz w:val="26"/>
          <w:szCs w:val="26"/>
        </w:rPr>
        <w:t>- применения мер принудительного исполнения обязательства по уплате НДС, пеней (</w:t>
      </w:r>
      <w:hyperlink r:id="rId8" w:history="1">
        <w:r w:rsidRPr="003A44EE">
          <w:rPr>
            <w:rFonts w:ascii="Times New Roman" w:hAnsi="Times New Roman" w:cs="Times New Roman"/>
            <w:b/>
            <w:sz w:val="26"/>
            <w:szCs w:val="26"/>
          </w:rPr>
          <w:t>п. 8 ст. 42</w:t>
        </w:r>
      </w:hyperlink>
      <w:r w:rsidRPr="003A44EE">
        <w:rPr>
          <w:rFonts w:ascii="Times New Roman" w:hAnsi="Times New Roman" w:cs="Times New Roman"/>
          <w:b/>
          <w:sz w:val="26"/>
          <w:szCs w:val="26"/>
        </w:rPr>
        <w:t xml:space="preserve"> НК).</w:t>
      </w:r>
    </w:p>
    <w:bookmarkEnd w:id="0"/>
    <w:p w:rsidR="0074576B" w:rsidRPr="003A44EE" w:rsidRDefault="0074576B" w:rsidP="005731F6">
      <w:pPr>
        <w:autoSpaceDE w:val="0"/>
        <w:autoSpaceDN w:val="0"/>
        <w:adjustRightInd w:val="0"/>
        <w:spacing w:after="0" w:line="240" w:lineRule="auto"/>
        <w:ind w:left="-1134" w:right="-568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576B" w:rsidRPr="003A44EE" w:rsidSect="0074576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E9"/>
    <w:rsid w:val="003413B3"/>
    <w:rsid w:val="003A44EE"/>
    <w:rsid w:val="005731F6"/>
    <w:rsid w:val="00697595"/>
    <w:rsid w:val="0074576B"/>
    <w:rsid w:val="00867F3E"/>
    <w:rsid w:val="00E83AE9"/>
    <w:rsid w:val="00F1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EE4CC8A72F2482605C2BA8C543663C6E231056991CF293457DF1911F7D5D728F4CDD8412E991C22B396C5C4J96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C379552A552127B2EC59DA023963D1679D80C25D05C95E3F921C87C3ED81984D5F46A98A446B23A6AC9DC48FD0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C379552A552127B2EC59DA023963D1679D80C25D05C95E3F921C87C3ED81984D5F46A98A446B23A6AC9DD49FD0EG" TargetMode="External"/><Relationship Id="rId5" Type="http://schemas.openxmlformats.org/officeDocument/2006/relationships/hyperlink" Target="consultantplus://offline/ref=C11C379552A552127B2EC59DA023963D1679D80C25D05C94E2FB20C87C3ED81984D5FF0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Ответственность за нарушение порядка уплаты НДС</vt:lpstr>
      <vt:lpstr/>
    </vt:vector>
  </TitlesOfParts>
  <Company>DG Win&amp;Soft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Попко Татьяна Николаевна</cp:lastModifiedBy>
  <cp:revision>2</cp:revision>
  <cp:lastPrinted>2018-10-17T07:21:00Z</cp:lastPrinted>
  <dcterms:created xsi:type="dcterms:W3CDTF">2019-09-25T08:17:00Z</dcterms:created>
  <dcterms:modified xsi:type="dcterms:W3CDTF">2019-09-25T08:17:00Z</dcterms:modified>
</cp:coreProperties>
</file>