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4C" w:rsidRPr="00B85C8B" w:rsidRDefault="00B85C8B" w:rsidP="00B85C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5C8B">
        <w:rPr>
          <w:rFonts w:ascii="Times New Roman" w:hAnsi="Times New Roman" w:cs="Times New Roman"/>
          <w:b/>
          <w:sz w:val="32"/>
          <w:szCs w:val="32"/>
          <w:u w:val="single"/>
        </w:rPr>
        <w:t>ОАО «</w:t>
      </w:r>
      <w:proofErr w:type="spellStart"/>
      <w:r w:rsidRPr="00B85C8B">
        <w:rPr>
          <w:rFonts w:ascii="Times New Roman" w:hAnsi="Times New Roman" w:cs="Times New Roman"/>
          <w:b/>
          <w:sz w:val="32"/>
          <w:szCs w:val="32"/>
          <w:u w:val="single"/>
        </w:rPr>
        <w:t>Белагропромбанк</w:t>
      </w:r>
      <w:proofErr w:type="spellEnd"/>
      <w:r w:rsidRPr="00B85C8B">
        <w:rPr>
          <w:rFonts w:ascii="Times New Roman" w:hAnsi="Times New Roman" w:cs="Times New Roman"/>
          <w:b/>
          <w:sz w:val="32"/>
          <w:szCs w:val="32"/>
          <w:u w:val="single"/>
        </w:rPr>
        <w:t xml:space="preserve">» по </w:t>
      </w:r>
      <w:r w:rsidR="000941EF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Могилевской </w:t>
      </w:r>
      <w:r w:rsidRPr="00B85C8B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области </w:t>
      </w:r>
    </w:p>
    <w:tbl>
      <w:tblPr>
        <w:tblStyle w:val="a3"/>
        <w:tblW w:w="14879" w:type="dxa"/>
        <w:tblLook w:val="04A0"/>
      </w:tblPr>
      <w:tblGrid>
        <w:gridCol w:w="7280"/>
        <w:gridCol w:w="7599"/>
      </w:tblGrid>
      <w:tr w:rsidR="00B85C8B" w:rsidRPr="007E4A10" w:rsidTr="00B85C8B">
        <w:tc>
          <w:tcPr>
            <w:tcW w:w="7280" w:type="dxa"/>
          </w:tcPr>
          <w:p w:rsidR="00B85C8B" w:rsidRPr="007E4A10" w:rsidRDefault="00B85C8B" w:rsidP="00434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>Клиенты малого и среднего бизнеса (годовая выручка за 2018г. до 10,0 млн. долларов США)</w:t>
            </w:r>
          </w:p>
        </w:tc>
        <w:tc>
          <w:tcPr>
            <w:tcW w:w="7599" w:type="dxa"/>
          </w:tcPr>
          <w:p w:rsidR="00B85C8B" w:rsidRPr="007E4A10" w:rsidRDefault="00B85C8B" w:rsidP="00434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>Клиенты крупного бизнеса (годовая выручка за 2018г. выше 10,0 млн. долларов США)</w:t>
            </w:r>
          </w:p>
        </w:tc>
      </w:tr>
      <w:tr w:rsidR="00B85C8B" w:rsidRPr="007E4A10" w:rsidTr="00B85C8B">
        <w:trPr>
          <w:trHeight w:val="3291"/>
        </w:trPr>
        <w:tc>
          <w:tcPr>
            <w:tcW w:w="7280" w:type="dxa"/>
          </w:tcPr>
          <w:p w:rsidR="00B85C8B" w:rsidRPr="007E4A10" w:rsidRDefault="00B85C8B" w:rsidP="004344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8B" w:rsidRPr="007E4A10" w:rsidRDefault="00B85C8B" w:rsidP="004344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         Финансирование текущей деятельности заявителя, срок финансирование до 4 лет, процентная ставка </w:t>
            </w:r>
            <w:r w:rsidRPr="007E4A10">
              <w:rPr>
                <w:rFonts w:ascii="Times New Roman" w:hAnsi="Times New Roman" w:cs="Times New Roman"/>
                <w:b/>
                <w:sz w:val="26"/>
                <w:szCs w:val="26"/>
              </w:rPr>
              <w:t>от 4,3 % годовых в евро, от 6,5 % годовых в долларах США, 11,3% годовых в белорусских рублях</w:t>
            </w: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. Возможно </w:t>
            </w:r>
            <w:proofErr w:type="spellStart"/>
            <w:r w:rsidRPr="007E4A10">
              <w:rPr>
                <w:rFonts w:ascii="Times New Roman" w:hAnsi="Times New Roman" w:cs="Times New Roman"/>
                <w:sz w:val="26"/>
                <w:szCs w:val="26"/>
              </w:rPr>
              <w:t>предэспортное</w:t>
            </w:r>
            <w:proofErr w:type="spellEnd"/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финансирование внешнеторговых контрактов с уплатой процентов в размере </w:t>
            </w:r>
            <w:r w:rsidRPr="007E4A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4 % годовых в евро.  </w:t>
            </w:r>
          </w:p>
          <w:p w:rsidR="00B85C8B" w:rsidRPr="007E4A10" w:rsidRDefault="00B85C8B" w:rsidP="00434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            Финансирование инвестиционной деятельности заявителя, срок финансирования до 10 лет, доля участия собственными средствами в проекте не менее 10%, процентная ставка </w:t>
            </w:r>
            <w:r w:rsidRPr="007E4A10">
              <w:rPr>
                <w:rFonts w:ascii="Times New Roman" w:hAnsi="Times New Roman" w:cs="Times New Roman"/>
                <w:b/>
                <w:sz w:val="26"/>
                <w:szCs w:val="26"/>
              </w:rPr>
              <w:t>от 4,3</w:t>
            </w:r>
            <w:r w:rsidR="00524D9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bookmarkStart w:id="0" w:name="_GoBack"/>
            <w:bookmarkEnd w:id="0"/>
            <w:r w:rsidRPr="007E4A10">
              <w:rPr>
                <w:rFonts w:ascii="Times New Roman" w:hAnsi="Times New Roman" w:cs="Times New Roman"/>
                <w:b/>
                <w:sz w:val="26"/>
                <w:szCs w:val="26"/>
              </w:rPr>
              <w:t>% годовых в евро, от 5,5% годовых в долларах США, от 10% годовых в белорусских рублях.</w:t>
            </w:r>
          </w:p>
        </w:tc>
        <w:tc>
          <w:tcPr>
            <w:tcW w:w="7599" w:type="dxa"/>
          </w:tcPr>
          <w:p w:rsidR="00B85C8B" w:rsidRPr="007E4A10" w:rsidRDefault="00B85C8B" w:rsidP="00434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5C8B" w:rsidRPr="007E4A10" w:rsidRDefault="00B85C8B" w:rsidP="00434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       Финансирование текущей деятельности заявителя, срок финансирование до 3 лет, процентная ставка </w:t>
            </w:r>
            <w:r w:rsidRPr="007E4A10">
              <w:rPr>
                <w:rFonts w:ascii="Times New Roman" w:hAnsi="Times New Roman" w:cs="Times New Roman"/>
                <w:b/>
                <w:sz w:val="26"/>
                <w:szCs w:val="26"/>
              </w:rPr>
              <w:t>от 4,5 % годовых в евро, от 6 % годовых в долларах США, 10% годовых в белорусских рублях.</w:t>
            </w: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</w:t>
            </w:r>
            <w:proofErr w:type="spellStart"/>
            <w:r w:rsidRPr="007E4A10">
              <w:rPr>
                <w:rFonts w:ascii="Times New Roman" w:hAnsi="Times New Roman" w:cs="Times New Roman"/>
                <w:sz w:val="26"/>
                <w:szCs w:val="26"/>
              </w:rPr>
              <w:t>предэспортное</w:t>
            </w:r>
            <w:proofErr w:type="spellEnd"/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финансирование внешнеторговых контрактов с уплатой процентов в размере </w:t>
            </w:r>
            <w:r w:rsidRPr="007E4A10">
              <w:rPr>
                <w:rFonts w:ascii="Times New Roman" w:hAnsi="Times New Roman" w:cs="Times New Roman"/>
                <w:b/>
                <w:sz w:val="26"/>
                <w:szCs w:val="26"/>
              </w:rPr>
              <w:t>от 4 % годовых в евро.</w:t>
            </w:r>
          </w:p>
          <w:p w:rsidR="00B85C8B" w:rsidRPr="007E4A10" w:rsidRDefault="00B85C8B" w:rsidP="00434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       Финансирование инвестиционной деятельности заявителя, срок финансирования до 5 лет, доля участия собственными средствами в проекте не менее 10%, процентная ставка </w:t>
            </w:r>
            <w:r w:rsidRPr="007E4A10">
              <w:rPr>
                <w:rFonts w:ascii="Times New Roman" w:hAnsi="Times New Roman" w:cs="Times New Roman"/>
                <w:b/>
                <w:sz w:val="26"/>
                <w:szCs w:val="26"/>
              </w:rPr>
              <w:t>от 5% годовых в евро, от 6% годовых в долларах США, от 11,8% годовых в белорусских рублях</w:t>
            </w: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5C8B" w:rsidRPr="007E4A10" w:rsidRDefault="00B85C8B" w:rsidP="004344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C8B" w:rsidRPr="007E4A10" w:rsidTr="00B85C8B">
        <w:trPr>
          <w:trHeight w:val="902"/>
        </w:trPr>
        <w:tc>
          <w:tcPr>
            <w:tcW w:w="14879" w:type="dxa"/>
            <w:gridSpan w:val="2"/>
          </w:tcPr>
          <w:p w:rsidR="00B85C8B" w:rsidRPr="007E4A10" w:rsidRDefault="00B85C8B" w:rsidP="004344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Кроме того, предлагаем разместить свободные денежные средства в депозиты, как отзывные, так и безотзывные. Процентные ставки до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10,5% </w:t>
            </w: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годовых в белорусских рублях,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1,0% годовых </w:t>
            </w: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в евро,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2,5% годовых </w:t>
            </w: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в долларах США,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6,6% годовых </w:t>
            </w:r>
            <w:r w:rsidRPr="007E4A10">
              <w:rPr>
                <w:rFonts w:ascii="Times New Roman" w:hAnsi="Times New Roman" w:cs="Times New Roman"/>
                <w:sz w:val="26"/>
                <w:szCs w:val="26"/>
              </w:rPr>
              <w:t xml:space="preserve">в российских рублях. </w:t>
            </w:r>
          </w:p>
        </w:tc>
      </w:tr>
    </w:tbl>
    <w:p w:rsidR="00B85C8B" w:rsidRDefault="00B85C8B" w:rsidP="00B85C8B"/>
    <w:p w:rsidR="000941EF" w:rsidRPr="000941EF" w:rsidRDefault="000941EF" w:rsidP="00094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941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уважением, </w:t>
      </w:r>
    </w:p>
    <w:p w:rsidR="000941EF" w:rsidRPr="000941EF" w:rsidRDefault="000941EF" w:rsidP="000941E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41E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Региональный менеджер по</w:t>
      </w:r>
    </w:p>
    <w:p w:rsidR="000941EF" w:rsidRPr="000941EF" w:rsidRDefault="000941EF" w:rsidP="000941E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941E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Могилевской области                                                     Чиж Е.Л.</w:t>
      </w:r>
    </w:p>
    <w:p w:rsidR="00B85C8B" w:rsidRPr="00B85C8B" w:rsidRDefault="00B85C8B" w:rsidP="000941E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B85C8B" w:rsidRPr="00B85C8B" w:rsidSect="00B85C8B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C8B"/>
    <w:rsid w:val="000941EF"/>
    <w:rsid w:val="00524D9F"/>
    <w:rsid w:val="007176A0"/>
    <w:rsid w:val="007F194A"/>
    <w:rsid w:val="00B85C8B"/>
    <w:rsid w:val="00DC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Лапыш А.В.</dc:creator>
  <cp:lastModifiedBy>User</cp:lastModifiedBy>
  <cp:revision>2</cp:revision>
  <dcterms:created xsi:type="dcterms:W3CDTF">2019-09-23T14:14:00Z</dcterms:created>
  <dcterms:modified xsi:type="dcterms:W3CDTF">2019-09-23T14:14:00Z</dcterms:modified>
</cp:coreProperties>
</file>