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33E" w:rsidRPr="0010633E" w:rsidRDefault="0010633E" w:rsidP="0010633E">
      <w:pPr>
        <w:spacing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121212"/>
          <w:kern w:val="36"/>
          <w:sz w:val="48"/>
          <w:szCs w:val="48"/>
          <w:lang w:eastAsia="ru-RU"/>
        </w:rPr>
      </w:pPr>
      <w:r w:rsidRPr="0010633E">
        <w:rPr>
          <w:rFonts w:ascii="Arial" w:eastAsia="Times New Roman" w:hAnsi="Arial" w:cs="Arial"/>
          <w:b/>
          <w:bCs/>
          <w:color w:val="121212"/>
          <w:kern w:val="36"/>
          <w:sz w:val="48"/>
          <w:szCs w:val="48"/>
          <w:lang w:eastAsia="ru-RU"/>
        </w:rPr>
        <w:t>Прием на работу работника с инвалидностью</w:t>
      </w:r>
    </w:p>
    <w:p w:rsidR="0010633E" w:rsidRPr="0010633E" w:rsidRDefault="0010633E" w:rsidP="0010633E">
      <w:pPr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10633E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Согласно статье 26 ТК при заключении трудового договора </w:t>
      </w:r>
      <w:r w:rsidR="00BD7158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наниматель обязан потребовать, а </w:t>
      </w:r>
      <w:r w:rsidRPr="0010633E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гражданин должен предъявить нанимателю следующие документы</w:t>
      </w:r>
      <w:r w:rsidRPr="0010633E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: </w:t>
      </w:r>
    </w:p>
    <w:p w:rsidR="00BD7158" w:rsidRDefault="0010633E" w:rsidP="0010633E">
      <w:pPr>
        <w:spacing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D7158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1) </w:t>
      </w:r>
      <w:r w:rsidR="00BD7158" w:rsidRPr="00BD7158">
        <w:rPr>
          <w:rFonts w:ascii="Arial" w:hAnsi="Arial" w:cs="Arial"/>
          <w:color w:val="000000"/>
          <w:sz w:val="24"/>
          <w:szCs w:val="24"/>
          <w:shd w:val="clear" w:color="auto" w:fill="FFFFFF"/>
        </w:rPr>
        <w:t>документ, удостоверяющий личность; документы воинского учета (для военнообязанных и лиц, подлежащих призыву на воинскую службу);</w:t>
      </w:r>
    </w:p>
    <w:p w:rsidR="0010633E" w:rsidRPr="00BD7158" w:rsidRDefault="0010633E" w:rsidP="0010633E">
      <w:pPr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BD7158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2) трудовую книжку, за исключением впервые </w:t>
      </w:r>
      <w:proofErr w:type="gramStart"/>
      <w:r w:rsidRPr="00BD7158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поступающего</w:t>
      </w:r>
      <w:proofErr w:type="gramEnd"/>
      <w:r w:rsidRPr="00BD7158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 </w:t>
      </w:r>
      <w:r w:rsidRPr="00BD7158">
        <w:rPr>
          <w:rFonts w:ascii="Arial" w:eastAsia="Times New Roman" w:hAnsi="Arial" w:cs="Arial"/>
          <w:color w:val="121212"/>
          <w:sz w:val="24"/>
          <w:szCs w:val="24"/>
          <w:lang w:eastAsia="ru-RU"/>
        </w:rPr>
        <w:br/>
        <w:t>на работу и совместителей;</w:t>
      </w:r>
    </w:p>
    <w:p w:rsidR="0010633E" w:rsidRPr="0010633E" w:rsidRDefault="0010633E" w:rsidP="0010633E">
      <w:pPr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10633E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3) документ об образовании или </w:t>
      </w:r>
      <w:proofErr w:type="gramStart"/>
      <w:r w:rsidRPr="0010633E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документ</w:t>
      </w:r>
      <w:proofErr w:type="gramEnd"/>
      <w:r w:rsidRPr="0010633E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 об обучении, подтверждающий наличие права на выполнение данной работы;</w:t>
      </w:r>
    </w:p>
    <w:p w:rsidR="00BD7158" w:rsidRDefault="0010633E" w:rsidP="0010633E">
      <w:pPr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10633E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4) нап</w:t>
      </w:r>
      <w:r w:rsidR="00BD7158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равление на работу в счет брони для отдельных категорий работников в соответствии с законодательством;</w:t>
      </w:r>
      <w:r w:rsidRPr="0010633E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 </w:t>
      </w:r>
    </w:p>
    <w:p w:rsidR="0010633E" w:rsidRPr="0010633E" w:rsidRDefault="0010633E" w:rsidP="0010633E">
      <w:pPr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10633E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5) </w:t>
      </w:r>
      <w:r w:rsidRPr="0010633E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индивидуальную программу реабилитации</w:t>
      </w:r>
      <w:r w:rsidR="00BD7158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 xml:space="preserve"> инвалида (для инвалидов)</w:t>
      </w:r>
      <w:r w:rsidRPr="0010633E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;</w:t>
      </w:r>
    </w:p>
    <w:p w:rsidR="0010633E" w:rsidRPr="0010633E" w:rsidRDefault="0010633E" w:rsidP="0010633E">
      <w:pPr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10633E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6) декларацию о доходах и имуществе, страховое свидетельство, медицинскую справку о состоянии здоровья и другие документы </w:t>
      </w:r>
      <w:r w:rsidRPr="0010633E">
        <w:rPr>
          <w:rFonts w:ascii="Arial" w:eastAsia="Times New Roman" w:hAnsi="Arial" w:cs="Arial"/>
          <w:color w:val="121212"/>
          <w:sz w:val="24"/>
          <w:szCs w:val="24"/>
          <w:lang w:eastAsia="ru-RU"/>
        </w:rPr>
        <w:br/>
        <w:t>о подтверждении иных обстоятель</w:t>
      </w:r>
      <w:r w:rsidR="00BD7158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ств, имеющих отношение к работе, если их предъявление предусмотрено законодательными актами.</w:t>
      </w:r>
    </w:p>
    <w:p w:rsidR="00BD7158" w:rsidRPr="00BD7158" w:rsidRDefault="00BD7158" w:rsidP="0010633E">
      <w:pPr>
        <w:spacing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D7158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Прием на работу без указанных документов не допускается.</w:t>
      </w:r>
    </w:p>
    <w:p w:rsidR="0010633E" w:rsidRPr="0010633E" w:rsidRDefault="0010633E" w:rsidP="0010633E">
      <w:pPr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bookmarkStart w:id="0" w:name="_GoBack"/>
      <w:bookmarkEnd w:id="0"/>
      <w:r w:rsidRPr="0010633E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При приеме на работу </w:t>
      </w:r>
      <w:r w:rsidRPr="0010633E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предварительное испытание</w:t>
      </w:r>
      <w:r w:rsidRPr="0010633E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 при заключении трудового договора </w:t>
      </w:r>
      <w:r w:rsidRPr="0010633E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 xml:space="preserve">для работников с инвалидностью </w:t>
      </w:r>
      <w:r w:rsidRPr="0010633E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br/>
        <w:t>не устанавливается</w:t>
      </w:r>
      <w:r w:rsidRPr="0010633E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 (статьи 28 и 287 ТК).</w:t>
      </w:r>
    </w:p>
    <w:p w:rsidR="0010633E" w:rsidRPr="0010633E" w:rsidRDefault="0010633E" w:rsidP="0010633E">
      <w:pPr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10633E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Отказ в заключении трудового договора</w:t>
      </w:r>
      <w:r w:rsidRPr="0010633E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 либо в продвижении </w:t>
      </w:r>
      <w:r w:rsidRPr="0010633E">
        <w:rPr>
          <w:rFonts w:ascii="Arial" w:eastAsia="Times New Roman" w:hAnsi="Arial" w:cs="Arial"/>
          <w:color w:val="121212"/>
          <w:sz w:val="24"/>
          <w:szCs w:val="24"/>
          <w:lang w:eastAsia="ru-RU"/>
        </w:rPr>
        <w:br/>
        <w:t xml:space="preserve">по работе, расторжение трудового договора по инициативе нанимателя, перевод инвалида на другую работу без его согласия </w:t>
      </w:r>
      <w:r w:rsidRPr="0010633E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по мотивам инвалидности не допускаются</w:t>
      </w:r>
      <w:r w:rsidRPr="0010633E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, за исключением случаев, когда выполнение трудовых обязанностей противопоказано индивидуальной программой реабилитации инвалида.</w:t>
      </w:r>
    </w:p>
    <w:p w:rsidR="0016734A" w:rsidRDefault="0016734A" w:rsidP="0010633E">
      <w:pPr>
        <w:jc w:val="both"/>
      </w:pPr>
    </w:p>
    <w:sectPr w:rsidR="0016734A" w:rsidSect="00167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4E7B"/>
    <w:rsid w:val="0010633E"/>
    <w:rsid w:val="00150EEB"/>
    <w:rsid w:val="0016734A"/>
    <w:rsid w:val="00BD7158"/>
    <w:rsid w:val="00C7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34A"/>
  </w:style>
  <w:style w:type="paragraph" w:styleId="1">
    <w:name w:val="heading 1"/>
    <w:basedOn w:val="a"/>
    <w:link w:val="10"/>
    <w:uiPriority w:val="9"/>
    <w:qFormat/>
    <w:rsid w:val="0010633E"/>
    <w:pPr>
      <w:spacing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63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0633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5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87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52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383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47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761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515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1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223</Words>
  <Characters>1277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5</cp:revision>
  <dcterms:created xsi:type="dcterms:W3CDTF">2023-10-19T09:35:00Z</dcterms:created>
  <dcterms:modified xsi:type="dcterms:W3CDTF">2023-10-19T13:13:00Z</dcterms:modified>
</cp:coreProperties>
</file>