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05" w:rsidRPr="00000605" w:rsidRDefault="00000605" w:rsidP="0000060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3C3C3C"/>
          <w:kern w:val="36"/>
          <w:sz w:val="26"/>
          <w:szCs w:val="26"/>
          <w:lang w:eastAsia="ru-RU"/>
        </w:rPr>
      </w:pPr>
      <w:r w:rsidRPr="00000605">
        <w:rPr>
          <w:rFonts w:ascii="Tahoma" w:eastAsia="Times New Roman" w:hAnsi="Tahoma" w:cs="Tahoma"/>
          <w:color w:val="3C3C3C"/>
          <w:kern w:val="36"/>
          <w:sz w:val="26"/>
          <w:szCs w:val="26"/>
          <w:lang w:eastAsia="ru-RU"/>
        </w:rPr>
        <w:t>Информация для выпускников!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 xml:space="preserve">Управление по сельскому хозяйству и продовольствию </w:t>
      </w:r>
      <w:r w:rsidR="00E77E0B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Чаусского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 xml:space="preserve"> райисполкома осуществляет заключение договоров на целевую подготовку специалистов сельскохозяйственного профиля в средних специальных и высших учебных заведениях</w:t>
      </w:r>
      <w:bookmarkStart w:id="0" w:name="_GoBack"/>
      <w:bookmarkEnd w:id="0"/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: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УО «</w:t>
      </w:r>
      <w:proofErr w:type="spellStart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Кличевский</w:t>
      </w:r>
      <w:proofErr w:type="spellEnd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 xml:space="preserve"> государственный аграрно-технический колледж» </w:t>
      </w:r>
      <w:proofErr w:type="spellStart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г.Кличев</w:t>
      </w:r>
      <w:proofErr w:type="spellEnd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 xml:space="preserve"> Могилевская область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специальность: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техническое обеспечение процессов сельскохозяйственного производства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энергетическое обеспечение сельскохозяйственного производства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УО «</w:t>
      </w:r>
      <w:proofErr w:type="spellStart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Климовичский</w:t>
      </w:r>
      <w:proofErr w:type="spellEnd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 xml:space="preserve"> государственный аграрный колледж» </w:t>
      </w:r>
      <w:proofErr w:type="spellStart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г.Климовичи</w:t>
      </w:r>
      <w:proofErr w:type="spellEnd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 xml:space="preserve"> Могилевская область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специальность: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зоотехния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ветеринарная медицина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техническое обеспечение процессов сельскохозяйственного производства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 xml:space="preserve">УО «Белорусская государственная сельскохозяйственная академия» </w:t>
      </w:r>
      <w:proofErr w:type="spellStart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г.Горки</w:t>
      </w:r>
      <w:proofErr w:type="spellEnd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 xml:space="preserve"> Могилевская область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специальность: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агрономия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защита растений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зоотехния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техническое обеспечение процессов сельскохозяйственного производства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бухгалтерский учет, анализ и аудит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финансы в АПК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 xml:space="preserve">УО «Витебская государственная академия ветеринарной </w:t>
      </w:r>
      <w:proofErr w:type="spellStart"/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медицины»г.Витебск</w:t>
      </w:r>
      <w:proofErr w:type="spellEnd"/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специальность: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ветеринарная медицина 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  <w:t>— зоотехния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Обеспечено сто процентное поступление!!!!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При наличии целевого договора на сельскохозяйственные специальности абитуриенты зачисляются без вступительных испытаний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Сколько отрабатывать по целевому договору?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Получившим высшее образование- не менее 5 лет, среднее специальное -не менее трех лет. В срок обязательной отработки по желанию выпускника может быть включён период прохождения военной службы по призыву или в резерве Вооруженных сил РБ, декретный отпуск.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Целевой договор позволяет бесплатно получить профессионально-техническое, среднее специальное, высшее и послевузовское образование.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Целевые направления дают преимущества при поступлении в учебные заведения. А работа в сельскохозяйственных организациях возможность прохождения службы в резерве в вооруженных силах РБ.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При заключении договора на обучение по целевой подготовке непосредственно с сельскохозяйственной организацией имеется возможность получения доплат к стипендии в размере от 3 до 10 базовых величин.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Все выпускники, прибывшие в район трудоустроены. В зависимости от экономического положения хозяйства им выделяется жилая площадь. Это квартира, дом, или место в общежитии.</w:t>
      </w:r>
    </w:p>
    <w:p w:rsidR="00000605" w:rsidRPr="00000605" w:rsidRDefault="00000605" w:rsidP="00000605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000605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Ждем Вас по адресу: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</w:t>
      </w:r>
      <w:proofErr w:type="spellStart"/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г.</w:t>
      </w:r>
      <w:r w:rsidR="00E77E0B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Чаусы</w:t>
      </w:r>
      <w:proofErr w:type="spellEnd"/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 xml:space="preserve"> </w:t>
      </w:r>
      <w:proofErr w:type="spellStart"/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ул.</w:t>
      </w:r>
      <w:r w:rsidR="00E77E0B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Ленинская</w:t>
      </w:r>
      <w:proofErr w:type="spellEnd"/>
      <w:r w:rsidR="00E77E0B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, 17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, телефон: 8022</w:t>
      </w:r>
      <w:r w:rsidR="00E77E0B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4279589, 80224278792</w:t>
      </w:r>
      <w:r w:rsidRPr="00000605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.</w:t>
      </w:r>
    </w:p>
    <w:p w:rsidR="000569E0" w:rsidRPr="004D0970" w:rsidRDefault="000569E0"/>
    <w:sectPr w:rsidR="000569E0" w:rsidRPr="004D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01"/>
    <w:rsid w:val="00000605"/>
    <w:rsid w:val="000569E0"/>
    <w:rsid w:val="000F2999"/>
    <w:rsid w:val="0030314B"/>
    <w:rsid w:val="003134C7"/>
    <w:rsid w:val="003D2201"/>
    <w:rsid w:val="004D0970"/>
    <w:rsid w:val="00E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9C4E"/>
  <w15:chartTrackingRefBased/>
  <w15:docId w15:val="{0AF89B91-36A4-4F3E-9FBC-4F07918E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9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2024-02-23T06:25:00Z</dcterms:created>
  <dcterms:modified xsi:type="dcterms:W3CDTF">2024-04-16T13:30:00Z</dcterms:modified>
</cp:coreProperties>
</file>