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C" w:rsidRPr="001E4853" w:rsidRDefault="0060051C" w:rsidP="0060051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E4853">
        <w:rPr>
          <w:rFonts w:eastAsia="Calibri"/>
          <w:b/>
          <w:sz w:val="28"/>
          <w:szCs w:val="28"/>
          <w:lang w:eastAsia="en-US"/>
        </w:rPr>
        <w:t>Новый порядок назначения пособий по временной нетрудоспособности и по беременности и родам с 01.07.2024.</w:t>
      </w:r>
    </w:p>
    <w:p w:rsidR="0060051C" w:rsidRPr="001E4853" w:rsidRDefault="0060051C" w:rsidP="0060051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C63E1" w:rsidRPr="001E4853" w:rsidRDefault="004C63E1" w:rsidP="004C6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 xml:space="preserve">Могилевское областное управление </w:t>
      </w:r>
      <w:proofErr w:type="gramStart"/>
      <w:r w:rsidRPr="001E4853">
        <w:rPr>
          <w:rFonts w:eastAsia="Calibri"/>
          <w:sz w:val="28"/>
          <w:szCs w:val="28"/>
          <w:lang w:eastAsia="en-US"/>
        </w:rPr>
        <w:t>Фонда социальной защиты населения Министерства труда</w:t>
      </w:r>
      <w:proofErr w:type="gramEnd"/>
      <w:r w:rsidRPr="001E4853">
        <w:rPr>
          <w:rFonts w:eastAsia="Calibri"/>
          <w:sz w:val="28"/>
          <w:szCs w:val="28"/>
          <w:lang w:eastAsia="en-US"/>
        </w:rPr>
        <w:t xml:space="preserve"> и социальной защиты Республики Беларусь информирует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  <w:t xml:space="preserve"> С</w:t>
      </w:r>
      <w:r w:rsidRPr="001E4853">
        <w:rPr>
          <w:rFonts w:eastAsia="Calibri"/>
          <w:sz w:val="28"/>
          <w:szCs w:val="28"/>
          <w:lang w:eastAsia="en-US"/>
        </w:rPr>
        <w:t xml:space="preserve"> 1 июля 2024 года действует новый порядок назначения пособий по временной нетрудоспособности и по беременности и родам (далее – пособия). </w:t>
      </w:r>
    </w:p>
    <w:p w:rsidR="004C63E1" w:rsidRPr="001E4853" w:rsidRDefault="004C63E1" w:rsidP="004C6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Основные изменения:</w:t>
      </w:r>
    </w:p>
    <w:p w:rsidR="004C63E1" w:rsidRPr="007D08BC" w:rsidRDefault="004C63E1" w:rsidP="004C63E1">
      <w:pPr>
        <w:shd w:val="clear" w:color="auto" w:fill="FFFFFF"/>
        <w:jc w:val="both"/>
        <w:rPr>
          <w:sz w:val="28"/>
          <w:szCs w:val="28"/>
        </w:rPr>
      </w:pPr>
      <w:r w:rsidRPr="00DA3D20">
        <w:rPr>
          <w:b/>
          <w:bCs/>
          <w:sz w:val="28"/>
          <w:szCs w:val="28"/>
        </w:rPr>
        <w:t>!!!!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назнача</w:t>
      </w:r>
      <w:r>
        <w:rPr>
          <w:bCs/>
          <w:sz w:val="28"/>
          <w:szCs w:val="28"/>
        </w:rPr>
        <w:t>ют</w:t>
      </w:r>
      <w:r w:rsidRPr="001E4853">
        <w:rPr>
          <w:bCs/>
          <w:sz w:val="28"/>
          <w:szCs w:val="28"/>
        </w:rPr>
        <w:t>ся только по основному месту работы с учетом заработка у всех работодателей</w:t>
      </w:r>
      <w:r w:rsidRPr="007D08BC">
        <w:rPr>
          <w:bCs/>
          <w:sz w:val="28"/>
          <w:szCs w:val="28"/>
        </w:rPr>
        <w:t>;</w:t>
      </w:r>
    </w:p>
    <w:p w:rsidR="004C63E1" w:rsidRPr="001E4853" w:rsidRDefault="004C63E1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минимальный размер пособия</w:t>
      </w:r>
      <w:r w:rsidRPr="00B11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исчисляется из</w:t>
      </w:r>
      <w:r w:rsidRPr="00B11C4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Pr="001E4853">
        <w:rPr>
          <w:sz w:val="28"/>
          <w:szCs w:val="28"/>
        </w:rPr>
        <w:t xml:space="preserve"> минимальной заработной платы</w:t>
      </w:r>
      <w:r w:rsidRPr="001E4853">
        <w:rPr>
          <w:i/>
          <w:iCs/>
          <w:sz w:val="28"/>
          <w:szCs w:val="28"/>
        </w:rPr>
        <w:t>;</w:t>
      </w:r>
    </w:p>
    <w:p w:rsidR="004C63E1" w:rsidRPr="001E4853" w:rsidRDefault="004C63E1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 xml:space="preserve">расчетный период </w:t>
      </w:r>
      <w:r>
        <w:rPr>
          <w:bCs/>
          <w:sz w:val="28"/>
          <w:szCs w:val="28"/>
        </w:rPr>
        <w:t xml:space="preserve">для определения среднедневного заработка для исчисления пособий составит </w:t>
      </w:r>
      <w:r w:rsidRPr="001E4853">
        <w:rPr>
          <w:bCs/>
          <w:sz w:val="28"/>
          <w:szCs w:val="28"/>
        </w:rPr>
        <w:t>18 месяцев;</w:t>
      </w:r>
    </w:p>
    <w:p w:rsidR="004C63E1" w:rsidRDefault="004C63E1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 xml:space="preserve">, за которых с 01.01.2003 г. обязательные страховые взносы в бюджет фонда на социальное страхование уплачивались </w:t>
      </w:r>
      <w:r w:rsidRPr="001E4853">
        <w:rPr>
          <w:bCs/>
          <w:sz w:val="28"/>
          <w:szCs w:val="28"/>
        </w:rPr>
        <w:t>10 лет и более</w:t>
      </w:r>
      <w:r>
        <w:rPr>
          <w:bCs/>
          <w:sz w:val="28"/>
          <w:szCs w:val="28"/>
        </w:rPr>
        <w:t>,</w:t>
      </w:r>
      <w:r w:rsidRPr="001E4853">
        <w:rPr>
          <w:sz w:val="28"/>
          <w:szCs w:val="28"/>
        </w:rPr>
        <w:t> </w:t>
      </w:r>
      <w:r>
        <w:rPr>
          <w:sz w:val="28"/>
          <w:szCs w:val="28"/>
        </w:rPr>
        <w:t>назначаются в размере 1</w:t>
      </w:r>
      <w:r w:rsidRPr="001E4853">
        <w:rPr>
          <w:sz w:val="28"/>
          <w:szCs w:val="28"/>
        </w:rPr>
        <w:t>00 % среднедневного заработка</w:t>
      </w:r>
      <w:r>
        <w:rPr>
          <w:sz w:val="28"/>
          <w:szCs w:val="28"/>
        </w:rPr>
        <w:t xml:space="preserve"> с первого дня временной нетрудоспособности</w:t>
      </w:r>
      <w:r w:rsidRPr="001E4853">
        <w:rPr>
          <w:sz w:val="28"/>
          <w:szCs w:val="28"/>
        </w:rPr>
        <w:t>;</w:t>
      </w:r>
      <w:r w:rsidRPr="005F7916">
        <w:rPr>
          <w:sz w:val="28"/>
          <w:szCs w:val="28"/>
        </w:rPr>
        <w:t xml:space="preserve"> </w:t>
      </w:r>
    </w:p>
    <w:p w:rsidR="004C63E1" w:rsidRPr="001E4853" w:rsidRDefault="004C63E1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 xml:space="preserve">, за которых с 01.01.2003 г. обязательные страховые взносы в бюджет фонда на социальное страхование уплачивались  менее 10 лет, назначаются в размере </w:t>
      </w:r>
      <w:r w:rsidRPr="001E4853">
        <w:rPr>
          <w:sz w:val="28"/>
          <w:szCs w:val="28"/>
        </w:rPr>
        <w:t>80 %</w:t>
      </w:r>
      <w:r>
        <w:rPr>
          <w:sz w:val="28"/>
          <w:szCs w:val="28"/>
        </w:rPr>
        <w:t xml:space="preserve"> среднедневного заработка на весь период временной нетрудоспособности;</w:t>
      </w:r>
    </w:p>
    <w:p w:rsidR="004C63E1" w:rsidRPr="001E4853" w:rsidRDefault="004C63E1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</w:t>
      </w:r>
      <w:r w:rsidRPr="001E4853">
        <w:rPr>
          <w:bCs/>
          <w:sz w:val="28"/>
          <w:szCs w:val="28"/>
        </w:rPr>
        <w:t xml:space="preserve"> среднедневного заработка, применяемого для расчета пособи</w:t>
      </w:r>
      <w:r>
        <w:rPr>
          <w:bCs/>
          <w:sz w:val="28"/>
          <w:szCs w:val="28"/>
        </w:rPr>
        <w:t>й, в</w:t>
      </w:r>
      <w:r w:rsidRPr="001E4853">
        <w:rPr>
          <w:bCs/>
          <w:sz w:val="28"/>
          <w:szCs w:val="28"/>
        </w:rPr>
        <w:t>ключа</w:t>
      </w:r>
      <w:r>
        <w:rPr>
          <w:bCs/>
          <w:sz w:val="28"/>
          <w:szCs w:val="28"/>
        </w:rPr>
        <w:t>ю</w:t>
      </w:r>
      <w:r w:rsidRPr="001E4853">
        <w:rPr>
          <w:bCs/>
          <w:sz w:val="28"/>
          <w:szCs w:val="28"/>
        </w:rPr>
        <w:t xml:space="preserve">тся все </w:t>
      </w:r>
      <w:r>
        <w:rPr>
          <w:bCs/>
          <w:sz w:val="28"/>
          <w:szCs w:val="28"/>
        </w:rPr>
        <w:t xml:space="preserve">виды </w:t>
      </w:r>
      <w:r w:rsidRPr="001E4853">
        <w:rPr>
          <w:bCs/>
          <w:sz w:val="28"/>
          <w:szCs w:val="28"/>
        </w:rPr>
        <w:t>выплат</w:t>
      </w:r>
      <w:r w:rsidRPr="001E4853">
        <w:rPr>
          <w:sz w:val="28"/>
          <w:szCs w:val="28"/>
        </w:rPr>
        <w:t>, на которые начисляются обязательные страховые взносы в бюджет фонда на социальное страхование </w:t>
      </w:r>
      <w:r w:rsidRPr="001E4853">
        <w:rPr>
          <w:bCs/>
          <w:sz w:val="28"/>
          <w:szCs w:val="28"/>
        </w:rPr>
        <w:t>по всем работодателям</w:t>
      </w:r>
      <w:r w:rsidRPr="001E4853">
        <w:rPr>
          <w:sz w:val="28"/>
          <w:szCs w:val="28"/>
        </w:rPr>
        <w:t> (в том числе бывшим) в расчетном периоде;</w:t>
      </w:r>
    </w:p>
    <w:p w:rsidR="004C63E1" w:rsidRPr="001E4853" w:rsidRDefault="004C63E1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право на пособие определя</w:t>
      </w:r>
      <w:r>
        <w:rPr>
          <w:bCs/>
          <w:sz w:val="28"/>
          <w:szCs w:val="28"/>
        </w:rPr>
        <w:t>етс</w:t>
      </w:r>
      <w:r w:rsidRPr="001E4853">
        <w:rPr>
          <w:bCs/>
          <w:sz w:val="28"/>
          <w:szCs w:val="28"/>
        </w:rPr>
        <w:t>я при условии нетрудоспособности по всем местам работы</w:t>
      </w:r>
      <w:r>
        <w:rPr>
          <w:sz w:val="28"/>
          <w:szCs w:val="28"/>
        </w:rPr>
        <w:t>;</w:t>
      </w:r>
    </w:p>
    <w:p w:rsidR="004C63E1" w:rsidRDefault="004C63E1" w:rsidP="004C63E1">
      <w:pPr>
        <w:pStyle w:val="il-text-alignjustify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4853">
        <w:rPr>
          <w:color w:val="242424"/>
          <w:sz w:val="28"/>
          <w:szCs w:val="28"/>
        </w:rPr>
        <w:t>размер среднедневного заработка</w:t>
      </w:r>
      <w:r>
        <w:rPr>
          <w:color w:val="242424"/>
          <w:sz w:val="28"/>
          <w:szCs w:val="28"/>
        </w:rPr>
        <w:t xml:space="preserve"> для расчета пособий</w:t>
      </w:r>
      <w:r w:rsidRPr="001E4853">
        <w:rPr>
          <w:color w:val="242424"/>
          <w:sz w:val="28"/>
          <w:szCs w:val="28"/>
        </w:rPr>
        <w:t xml:space="preserve"> определя</w:t>
      </w:r>
      <w:r>
        <w:rPr>
          <w:color w:val="242424"/>
          <w:sz w:val="28"/>
          <w:szCs w:val="28"/>
        </w:rPr>
        <w:t>ется</w:t>
      </w:r>
      <w:r w:rsidRPr="001E4853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территориальными </w:t>
      </w:r>
      <w:r w:rsidRPr="001E4853">
        <w:rPr>
          <w:color w:val="242424"/>
          <w:sz w:val="28"/>
          <w:szCs w:val="28"/>
        </w:rPr>
        <w:t>орган</w:t>
      </w:r>
      <w:r>
        <w:rPr>
          <w:color w:val="242424"/>
          <w:sz w:val="28"/>
          <w:szCs w:val="28"/>
        </w:rPr>
        <w:t>ами</w:t>
      </w:r>
      <w:r w:rsidRPr="001E4853">
        <w:rPr>
          <w:color w:val="242424"/>
          <w:sz w:val="28"/>
          <w:szCs w:val="28"/>
        </w:rPr>
        <w:t xml:space="preserve"> Фонда. </w:t>
      </w:r>
    </w:p>
    <w:p w:rsidR="00536028" w:rsidRPr="001E4853" w:rsidRDefault="00C23A61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 xml:space="preserve">С 1 апреля 2024 г. плательщикам предоставлена возможность доступа к функционалу по расчету размера  среднедневного </w:t>
      </w:r>
      <w:r w:rsidR="007F4EC9" w:rsidRPr="001E4853">
        <w:rPr>
          <w:rFonts w:eastAsia="Calibri"/>
          <w:sz w:val="28"/>
          <w:szCs w:val="28"/>
          <w:lang w:eastAsia="en-US"/>
        </w:rPr>
        <w:t>заработка в «Личном кабинете плательщика взносов» на корпоративном портале Фонда для тестирования.</w:t>
      </w:r>
      <w:r w:rsidR="00536028" w:rsidRPr="001E4853">
        <w:rPr>
          <w:rFonts w:eastAsia="Calibri"/>
          <w:sz w:val="28"/>
          <w:szCs w:val="28"/>
          <w:lang w:eastAsia="en-US"/>
        </w:rPr>
        <w:t xml:space="preserve"> </w:t>
      </w:r>
      <w:r w:rsidR="008A4124" w:rsidRPr="001E4853">
        <w:rPr>
          <w:rFonts w:eastAsia="Calibri"/>
          <w:sz w:val="28"/>
          <w:szCs w:val="28"/>
          <w:lang w:eastAsia="en-US"/>
        </w:rPr>
        <w:t>Ознакомиться с п</w:t>
      </w:r>
      <w:r w:rsidR="00536028" w:rsidRPr="001E4853">
        <w:rPr>
          <w:rFonts w:eastAsia="Calibri"/>
          <w:sz w:val="28"/>
          <w:szCs w:val="28"/>
          <w:lang w:eastAsia="en-US"/>
        </w:rPr>
        <w:t>оряд</w:t>
      </w:r>
      <w:r w:rsidR="008A4124" w:rsidRPr="001E4853">
        <w:rPr>
          <w:rFonts w:eastAsia="Calibri"/>
          <w:sz w:val="28"/>
          <w:szCs w:val="28"/>
          <w:lang w:eastAsia="en-US"/>
        </w:rPr>
        <w:t>ком</w:t>
      </w:r>
      <w:r w:rsidR="00536028" w:rsidRPr="001E4853">
        <w:rPr>
          <w:rFonts w:eastAsia="Calibri"/>
          <w:sz w:val="28"/>
          <w:szCs w:val="28"/>
          <w:lang w:eastAsia="en-US"/>
        </w:rPr>
        <w:t xml:space="preserve">  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взаимодействия </w:t>
      </w:r>
      <w:r w:rsidR="008E00A1" w:rsidRPr="001E4853">
        <w:rPr>
          <w:sz w:val="28"/>
          <w:szCs w:val="28"/>
          <w:shd w:val="clear" w:color="auto" w:fill="FFFFFF"/>
        </w:rPr>
        <w:t>плательщика обязательных страховых взносов и органов Фонда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</w:t>
      </w:r>
      <w:r w:rsidR="008A4124" w:rsidRPr="001E4853">
        <w:rPr>
          <w:rFonts w:eastAsia="Calibri"/>
          <w:sz w:val="28"/>
          <w:szCs w:val="28"/>
          <w:lang w:eastAsia="en-US"/>
        </w:rPr>
        <w:t xml:space="preserve">можно на сайте Фонда </w:t>
      </w:r>
      <w:r w:rsidR="007D08BC">
        <w:rPr>
          <w:rFonts w:eastAsia="Calibri"/>
          <w:sz w:val="28"/>
          <w:szCs w:val="28"/>
          <w:lang w:eastAsia="en-US"/>
        </w:rPr>
        <w:t>(</w:t>
      </w:r>
      <w:hyperlink r:id="rId6" w:history="1">
        <w:r w:rsidR="008A4124" w:rsidRPr="001E485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https://www.ssf.gov.by</w:t>
        </w:r>
      </w:hyperlink>
      <w:r w:rsidR="007D08BC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>)</w:t>
      </w:r>
      <w:r w:rsidR="008A4124" w:rsidRPr="001E4853">
        <w:rPr>
          <w:rFonts w:eastAsia="Calibri"/>
          <w:sz w:val="28"/>
          <w:szCs w:val="28"/>
          <w:lang w:eastAsia="en-US"/>
        </w:rPr>
        <w:t xml:space="preserve"> в разделе: </w:t>
      </w:r>
      <w:hyperlink r:id="rId7" w:history="1">
        <w:r w:rsidR="008A4124" w:rsidRPr="001E4853">
          <w:rPr>
            <w:rStyle w:val="a3"/>
            <w:color w:val="auto"/>
            <w:sz w:val="28"/>
            <w:szCs w:val="28"/>
            <w:shd w:val="clear" w:color="auto" w:fill="FFFFFF"/>
          </w:rPr>
          <w:t>Выплата пособий и пенсий</w:t>
        </w:r>
      </w:hyperlink>
      <w:r w:rsidR="008A4124" w:rsidRPr="001E4853">
        <w:rPr>
          <w:sz w:val="28"/>
          <w:szCs w:val="28"/>
          <w:u w:val="single"/>
          <w:shd w:val="clear" w:color="auto" w:fill="FFFFFF"/>
        </w:rPr>
        <w:t> / </w:t>
      </w:r>
      <w:hyperlink r:id="rId8" w:history="1">
        <w:r w:rsidR="008A4124" w:rsidRPr="001E4853">
          <w:rPr>
            <w:rStyle w:val="a3"/>
            <w:color w:val="auto"/>
            <w:sz w:val="28"/>
            <w:szCs w:val="28"/>
            <w:shd w:val="clear" w:color="auto" w:fill="FFFFFF"/>
          </w:rPr>
          <w:t>с 1 июля 2024 год - новый порядок назначения пособий по временной нетрудоспособности и по беременности и родам</w:t>
        </w:r>
      </w:hyperlink>
      <w:r w:rsidR="008A4124" w:rsidRPr="001E4853">
        <w:rPr>
          <w:sz w:val="28"/>
          <w:szCs w:val="28"/>
          <w:shd w:val="clear" w:color="auto" w:fill="FFFFFF"/>
        </w:rPr>
        <w:t>.</w:t>
      </w:r>
    </w:p>
    <w:p w:rsidR="00634FAB" w:rsidRPr="001E4853" w:rsidRDefault="008A4124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Важно!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Заблаговременная  подготовка к новому порядку взаимодействия  плательщиков с органами Фонда </w:t>
      </w:r>
      <w:r w:rsidR="001E4853" w:rsidRPr="001E4853">
        <w:rPr>
          <w:rFonts w:eastAsia="Calibri"/>
          <w:sz w:val="28"/>
          <w:szCs w:val="28"/>
          <w:lang w:eastAsia="en-US"/>
        </w:rPr>
        <w:t>снизит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риски несвоевременного назначения и выплаты пособий  по временной нетрудоспособности и по беременности и родам</w:t>
      </w:r>
      <w:r w:rsidR="001E4853" w:rsidRPr="001E4853">
        <w:rPr>
          <w:rFonts w:eastAsia="Calibri"/>
          <w:sz w:val="28"/>
          <w:szCs w:val="28"/>
          <w:lang w:eastAsia="en-US"/>
        </w:rPr>
        <w:t xml:space="preserve"> работникам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. </w:t>
      </w:r>
    </w:p>
    <w:p w:rsidR="0060051C" w:rsidRDefault="00634FAB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Уважаемы</w:t>
      </w:r>
      <w:r w:rsidR="007D08BC">
        <w:rPr>
          <w:rFonts w:eastAsia="Calibri"/>
          <w:sz w:val="28"/>
          <w:szCs w:val="28"/>
          <w:lang w:eastAsia="en-US"/>
        </w:rPr>
        <w:t>е</w:t>
      </w:r>
      <w:r w:rsidRPr="001E4853">
        <w:rPr>
          <w:rFonts w:eastAsia="Calibri"/>
          <w:sz w:val="28"/>
          <w:szCs w:val="28"/>
          <w:lang w:eastAsia="en-US"/>
        </w:rPr>
        <w:t xml:space="preserve"> плательщик</w:t>
      </w:r>
      <w:r w:rsidR="007D08BC">
        <w:rPr>
          <w:rFonts w:eastAsia="Calibri"/>
          <w:sz w:val="28"/>
          <w:szCs w:val="28"/>
          <w:lang w:eastAsia="en-US"/>
        </w:rPr>
        <w:t>и</w:t>
      </w:r>
      <w:r w:rsidRPr="001E4853">
        <w:rPr>
          <w:rFonts w:eastAsia="Calibri"/>
          <w:sz w:val="28"/>
          <w:szCs w:val="28"/>
          <w:lang w:eastAsia="en-US"/>
        </w:rPr>
        <w:t>! П</w:t>
      </w:r>
      <w:r w:rsidR="008E00A1" w:rsidRPr="001E4853">
        <w:rPr>
          <w:rFonts w:eastAsia="Calibri"/>
          <w:sz w:val="28"/>
          <w:szCs w:val="28"/>
          <w:lang w:eastAsia="en-US"/>
        </w:rPr>
        <w:t>ри</w:t>
      </w:r>
      <w:r w:rsidR="001E4853" w:rsidRPr="001E4853">
        <w:rPr>
          <w:rFonts w:eastAsia="Calibri"/>
          <w:sz w:val="28"/>
          <w:szCs w:val="28"/>
          <w:lang w:eastAsia="en-US"/>
        </w:rPr>
        <w:t>ми</w:t>
      </w:r>
      <w:r w:rsidR="007D08BC">
        <w:rPr>
          <w:rFonts w:eastAsia="Calibri"/>
          <w:sz w:val="28"/>
          <w:szCs w:val="28"/>
          <w:lang w:eastAsia="en-US"/>
        </w:rPr>
        <w:t>те</w:t>
      </w:r>
      <w:r w:rsidRPr="001E4853">
        <w:rPr>
          <w:rFonts w:eastAsia="Calibri"/>
          <w:sz w:val="28"/>
          <w:szCs w:val="28"/>
          <w:lang w:eastAsia="en-US"/>
        </w:rPr>
        <w:t xml:space="preserve"> </w:t>
      </w:r>
      <w:r w:rsidR="008E00A1" w:rsidRPr="001E4853">
        <w:rPr>
          <w:rFonts w:eastAsia="Calibri"/>
          <w:sz w:val="28"/>
          <w:szCs w:val="28"/>
          <w:lang w:eastAsia="en-US"/>
        </w:rPr>
        <w:t>участие в тестировании функционала по  расчету среднедневного заработка</w:t>
      </w:r>
      <w:r w:rsidR="001E4853" w:rsidRPr="001E4853">
        <w:rPr>
          <w:rFonts w:eastAsia="Calibri"/>
          <w:sz w:val="28"/>
          <w:szCs w:val="28"/>
          <w:lang w:eastAsia="en-US"/>
        </w:rPr>
        <w:t>!</w:t>
      </w:r>
    </w:p>
    <w:p w:rsidR="001E4853" w:rsidRPr="004C5331" w:rsidRDefault="001E4853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Более подробную</w:t>
      </w:r>
      <w:r w:rsidR="004C5331">
        <w:rPr>
          <w:rFonts w:eastAsia="Calibri"/>
          <w:sz w:val="28"/>
          <w:szCs w:val="28"/>
          <w:lang w:eastAsia="en-US"/>
        </w:rPr>
        <w:t xml:space="preserve"> информацию можно получить, обратившись в </w:t>
      </w:r>
      <w:r w:rsidR="00407F20">
        <w:rPr>
          <w:rFonts w:eastAsia="Calibri"/>
          <w:sz w:val="28"/>
          <w:szCs w:val="28"/>
          <w:lang w:eastAsia="en-US"/>
        </w:rPr>
        <w:t xml:space="preserve">отдел социального страхования </w:t>
      </w:r>
      <w:r w:rsidR="002C7B70" w:rsidRPr="001E4853">
        <w:rPr>
          <w:rFonts w:eastAsia="Calibri"/>
          <w:sz w:val="28"/>
          <w:szCs w:val="28"/>
          <w:lang w:eastAsia="en-US"/>
        </w:rPr>
        <w:t>Могилевско</w:t>
      </w:r>
      <w:r w:rsidR="002C7B70">
        <w:rPr>
          <w:rFonts w:eastAsia="Calibri"/>
          <w:sz w:val="28"/>
          <w:szCs w:val="28"/>
          <w:lang w:eastAsia="en-US"/>
        </w:rPr>
        <w:t>го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областно</w:t>
      </w:r>
      <w:r w:rsidR="002C7B70">
        <w:rPr>
          <w:rFonts w:eastAsia="Calibri"/>
          <w:sz w:val="28"/>
          <w:szCs w:val="28"/>
          <w:lang w:eastAsia="en-US"/>
        </w:rPr>
        <w:t>го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управлени</w:t>
      </w:r>
      <w:r w:rsidR="002C7B70">
        <w:rPr>
          <w:rFonts w:eastAsia="Calibri"/>
          <w:sz w:val="28"/>
          <w:szCs w:val="28"/>
          <w:lang w:eastAsia="en-US"/>
        </w:rPr>
        <w:t>я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Фонда </w:t>
      </w:r>
      <w:r w:rsidR="00407F20">
        <w:rPr>
          <w:rFonts w:eastAsia="Calibri"/>
          <w:sz w:val="28"/>
          <w:szCs w:val="28"/>
          <w:lang w:eastAsia="en-US"/>
        </w:rPr>
        <w:t xml:space="preserve">по тел.: 80222-296440, 296441, 296442 и в </w:t>
      </w:r>
      <w:r w:rsidR="001F6A5E" w:rsidRPr="001F6A5E">
        <w:rPr>
          <w:rFonts w:eastAsia="Calibri"/>
          <w:sz w:val="28"/>
          <w:szCs w:val="28"/>
          <w:lang w:eastAsia="en-US"/>
        </w:rPr>
        <w:t xml:space="preserve">Чаусский </w:t>
      </w:r>
      <w:proofErr w:type="gramStart"/>
      <w:r w:rsidR="001F6A5E" w:rsidRPr="001F6A5E">
        <w:rPr>
          <w:rFonts w:eastAsia="Calibri"/>
          <w:sz w:val="28"/>
          <w:szCs w:val="28"/>
          <w:lang w:eastAsia="en-US"/>
        </w:rPr>
        <w:t>районный</w:t>
      </w:r>
      <w:proofErr w:type="gramEnd"/>
      <w:r w:rsidR="001F6A5E" w:rsidRPr="001F6A5E">
        <w:rPr>
          <w:rFonts w:eastAsia="Calibri"/>
          <w:sz w:val="28"/>
          <w:szCs w:val="28"/>
          <w:lang w:eastAsia="en-US"/>
        </w:rPr>
        <w:t xml:space="preserve"> отдел</w:t>
      </w:r>
      <w:r w:rsidR="00407F20" w:rsidRPr="001F6A5E">
        <w:rPr>
          <w:rFonts w:eastAsia="Calibri"/>
          <w:sz w:val="28"/>
          <w:szCs w:val="28"/>
          <w:lang w:eastAsia="en-US"/>
        </w:rPr>
        <w:t>,</w:t>
      </w:r>
      <w:r w:rsidR="00407F20">
        <w:rPr>
          <w:rFonts w:eastAsia="Calibri"/>
          <w:sz w:val="28"/>
          <w:szCs w:val="28"/>
          <w:lang w:eastAsia="en-US"/>
        </w:rPr>
        <w:t xml:space="preserve"> тел.:</w:t>
      </w:r>
      <w:r w:rsidR="001F6A5E">
        <w:rPr>
          <w:rFonts w:eastAsia="Calibri"/>
          <w:sz w:val="28"/>
          <w:szCs w:val="28"/>
          <w:lang w:eastAsia="en-US"/>
        </w:rPr>
        <w:t xml:space="preserve"> 8-02242-77062.</w:t>
      </w:r>
      <w:r w:rsidR="00407F20">
        <w:rPr>
          <w:rFonts w:eastAsia="Calibri"/>
          <w:sz w:val="28"/>
          <w:szCs w:val="28"/>
          <w:lang w:eastAsia="en-US"/>
        </w:rPr>
        <w:t xml:space="preserve"> </w:t>
      </w:r>
    </w:p>
    <w:p w:rsidR="00C23A61" w:rsidRPr="006E1EC1" w:rsidRDefault="00C23A61" w:rsidP="006A004C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p w:rsidR="0060051C" w:rsidRPr="0060051C" w:rsidRDefault="00DF7235" w:rsidP="001F6A5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bookmarkStart w:id="0" w:name="_GoBack"/>
      <w:bookmarkEnd w:id="0"/>
      <w:r w:rsidR="001F6A5E">
        <w:rPr>
          <w:rFonts w:eastAsia="Calibri"/>
          <w:lang w:eastAsia="en-US"/>
        </w:rPr>
        <w:t xml:space="preserve">Чаусский районный отдел </w:t>
      </w:r>
      <w:r>
        <w:rPr>
          <w:rFonts w:eastAsia="Calibri"/>
          <w:lang w:eastAsia="en-US"/>
        </w:rPr>
        <w:t>МОУ ФСЗН</w:t>
      </w:r>
    </w:p>
    <w:sectPr w:rsidR="0060051C" w:rsidRPr="0060051C" w:rsidSect="006E1EC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5253"/>
    <w:multiLevelType w:val="multilevel"/>
    <w:tmpl w:val="028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73240"/>
    <w:multiLevelType w:val="multilevel"/>
    <w:tmpl w:val="E03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52DA0"/>
    <w:multiLevelType w:val="hybridMultilevel"/>
    <w:tmpl w:val="F998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77845"/>
    <w:multiLevelType w:val="hybridMultilevel"/>
    <w:tmpl w:val="BB4AA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E44F4"/>
    <w:multiLevelType w:val="multilevel"/>
    <w:tmpl w:val="20F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C"/>
    <w:rsid w:val="00192074"/>
    <w:rsid w:val="001E4853"/>
    <w:rsid w:val="001F6A5E"/>
    <w:rsid w:val="002270FF"/>
    <w:rsid w:val="002C7B70"/>
    <w:rsid w:val="00407F20"/>
    <w:rsid w:val="004C5331"/>
    <w:rsid w:val="004C63E1"/>
    <w:rsid w:val="00530EE2"/>
    <w:rsid w:val="00536028"/>
    <w:rsid w:val="00560A72"/>
    <w:rsid w:val="0060051C"/>
    <w:rsid w:val="00613DFE"/>
    <w:rsid w:val="00634FAB"/>
    <w:rsid w:val="00666E6E"/>
    <w:rsid w:val="006A004C"/>
    <w:rsid w:val="006E1EC1"/>
    <w:rsid w:val="007D08BC"/>
    <w:rsid w:val="007F4EC9"/>
    <w:rsid w:val="00800058"/>
    <w:rsid w:val="008A1593"/>
    <w:rsid w:val="008A4124"/>
    <w:rsid w:val="008E00A1"/>
    <w:rsid w:val="009D45AB"/>
    <w:rsid w:val="00C23A61"/>
    <w:rsid w:val="00C70785"/>
    <w:rsid w:val="00D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word-wrapper">
    <w:name w:val="word-wrapper"/>
    <w:basedOn w:val="a0"/>
    <w:rsid w:val="00530EE2"/>
  </w:style>
  <w:style w:type="paragraph" w:customStyle="1" w:styleId="il-text-alignjustify">
    <w:name w:val="il-text-align_justify"/>
    <w:basedOn w:val="a"/>
    <w:rsid w:val="00530EE2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30EE2"/>
  </w:style>
  <w:style w:type="paragraph" w:styleId="a4">
    <w:name w:val="List Paragraph"/>
    <w:basedOn w:val="a"/>
    <w:uiPriority w:val="34"/>
    <w:qFormat/>
    <w:rsid w:val="00530E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60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word-wrapper">
    <w:name w:val="word-wrapper"/>
    <w:basedOn w:val="a0"/>
    <w:rsid w:val="00530EE2"/>
  </w:style>
  <w:style w:type="paragraph" w:customStyle="1" w:styleId="il-text-alignjustify">
    <w:name w:val="il-text-align_justify"/>
    <w:basedOn w:val="a"/>
    <w:rsid w:val="00530EE2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30EE2"/>
  </w:style>
  <w:style w:type="paragraph" w:styleId="a4">
    <w:name w:val="List Paragraph"/>
    <w:basedOn w:val="a"/>
    <w:uiPriority w:val="34"/>
    <w:qFormat/>
    <w:rsid w:val="00530E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6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ru/izmeneniya-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sf.gov.by/ru/vyplata-posobiy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 Сергеевна</dc:creator>
  <cp:lastModifiedBy>Хруцкая Светлана Валерьевна</cp:lastModifiedBy>
  <cp:revision>9</cp:revision>
  <dcterms:created xsi:type="dcterms:W3CDTF">2024-06-06T11:19:00Z</dcterms:created>
  <dcterms:modified xsi:type="dcterms:W3CDTF">2024-06-21T11:07:00Z</dcterms:modified>
</cp:coreProperties>
</file>