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34186A" w:rsidRDefault="0034186A"/>
    <w:p w:rsidR="0034186A" w:rsidRPr="00F13A2B" w:rsidRDefault="0034186A">
      <w:pPr>
        <w:rPr>
          <w:rFonts w:ascii="Times New Roman" w:hAnsi="Times New Roman" w:cs="Times New Roman"/>
          <w:b/>
          <w:sz w:val="28"/>
          <w:szCs w:val="28"/>
        </w:rPr>
      </w:pPr>
      <w:r w:rsidRPr="00F13A2B">
        <w:rPr>
          <w:rFonts w:ascii="Times New Roman" w:hAnsi="Times New Roman" w:cs="Times New Roman"/>
          <w:b/>
          <w:sz w:val="28"/>
          <w:szCs w:val="28"/>
        </w:rPr>
        <w:t xml:space="preserve">В ГОД КАЧЕСТВА РАССКАЗЫВАЕМ О ЛУЧШЕЙ ПРОДУКЦИИ ПРЕДПРИЯТИЙ ЧАУССКОГО РАЙОНА </w:t>
      </w:r>
    </w:p>
    <w:p w:rsidR="00F13A2B" w:rsidRPr="00F13A2B" w:rsidRDefault="00F13A2B">
      <w:pPr>
        <w:rPr>
          <w:rFonts w:ascii="Times New Roman" w:hAnsi="Times New Roman" w:cs="Times New Roman"/>
          <w:b/>
        </w:rPr>
      </w:pPr>
    </w:p>
    <w:p w:rsidR="0034186A" w:rsidRPr="00F13A2B" w:rsidRDefault="0034186A">
      <w:pPr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13A2B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Чаусск</w:t>
      </w:r>
      <w:bookmarkStart w:id="0" w:name="_GoBack"/>
      <w:bookmarkEnd w:id="0"/>
      <w:r w:rsidRPr="00F13A2B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ая продукция славится своим качеством не только на территории района, но и во всей Могилёвской области.</w:t>
      </w:r>
    </w:p>
    <w:p w:rsidR="0034186A" w:rsidRPr="00F13A2B" w:rsidRDefault="0034186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 производство не стоит на месте, появляется новая продукция, которая находит своего покупателя. Например, хлеб «Злаковый» обогащён такими рецептурными компонентами, как крупы перловая, гречневая, овсяная, семена льна и подсолнечника, обладает широким вкусовым диапазоном, благодаря чему каждый человек сможет найти в изделии что-то своё. «Злаковый» был высоко оценён на республиканском смотре качества хлебобулочных и кондитерских изделий «Смакота-2023», где завоевал серебряную медаль.</w:t>
      </w:r>
    </w:p>
    <w:p w:rsidR="0034186A" w:rsidRPr="00F13A2B" w:rsidRDefault="0034186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Одними из передовых разработок производственного участка являются хлебы «Пикник» с луком (золото «Смакоты-2023»), «Радужный» с добавлением моркови и «Колосок». Но не хлебом единым. В республике высоко ценят наши сладости – пряники «Десертные» (бронзовая медаль «</w:t>
      </w:r>
      <w:proofErr w:type="spellStart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Смакоты</w:t>
      </w:r>
      <w:proofErr w:type="spellEnd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») и «Чары с кокосом», посыпанные кокосовой стружкой и с кокосовой начинкой (серебро «</w:t>
      </w:r>
      <w:proofErr w:type="spellStart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Смакоты</w:t>
      </w:r>
      <w:proofErr w:type="spellEnd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»).</w:t>
      </w:r>
      <w:r w:rsidRPr="00F13A2B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новом году любители продукции Чаусского </w:t>
      </w:r>
      <w:proofErr w:type="spellStart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райпо</w:t>
      </w:r>
      <w:proofErr w:type="spellEnd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уже наверняка успели познакомиться со сдобой «</w:t>
      </w:r>
      <w:proofErr w:type="spellStart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Бананчик</w:t>
      </w:r>
      <w:proofErr w:type="spellEnd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с банановой начинкой и в помадке «Версаль». Хотя найти их в магазинах не так легко: слишком быстро раскупают. «</w:t>
      </w:r>
      <w:proofErr w:type="spellStart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Бананчик</w:t>
      </w:r>
      <w:proofErr w:type="spellEnd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– новинка, которая в скором времени примет участие в очередном смотре-конкурсе «</w:t>
      </w:r>
      <w:proofErr w:type="spellStart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Смакота</w:t>
      </w:r>
      <w:proofErr w:type="spellEnd"/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».</w:t>
      </w:r>
    </w:p>
    <w:p w:rsidR="0034186A" w:rsidRPr="00F13A2B" w:rsidRDefault="0034186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13A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Ещё одна новинка – торт «Шоколадное танго» с вишнёвой начинкой и какао. </w:t>
      </w:r>
    </w:p>
    <w:p w:rsidR="00F13A2B" w:rsidRDefault="00F13A2B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4186A" w:rsidRDefault="0034186A"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04,04,2024</w:t>
      </w:r>
    </w:p>
    <w:sectPr w:rsidR="0034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6A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86A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41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13A2B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8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>SPecialiST RePack &amp; SanBuild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2024-04-04T05:09:00Z</dcterms:created>
  <dcterms:modified xsi:type="dcterms:W3CDTF">2024-05-03T11:04:00Z</dcterms:modified>
</cp:coreProperties>
</file>