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>
      <w:bookmarkStart w:id="0" w:name="_GoBack"/>
      <w:bookmarkEnd w:id="0"/>
    </w:p>
    <w:p w:rsidR="00D17B11" w:rsidRDefault="00D17B11"/>
    <w:p w:rsidR="00D17B11" w:rsidRDefault="00D17B11"/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 xml:space="preserve">Опыт </w:t>
      </w:r>
      <w:proofErr w:type="spellStart"/>
      <w:r w:rsidRPr="00D17B11">
        <w:rPr>
          <w:b/>
          <w:sz w:val="30"/>
          <w:szCs w:val="30"/>
        </w:rPr>
        <w:t>здоровьесбережения</w:t>
      </w:r>
      <w:proofErr w:type="spellEnd"/>
      <w:r w:rsidRPr="00D17B11">
        <w:rPr>
          <w:b/>
          <w:sz w:val="30"/>
          <w:szCs w:val="30"/>
        </w:rPr>
        <w:t xml:space="preserve"> учащихся</w:t>
      </w:r>
    </w:p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>в Государственном учреждении образования</w:t>
      </w:r>
    </w:p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>«Средняя школа №2 г. Чаусы»</w:t>
      </w:r>
      <w:r w:rsidR="00A42590">
        <w:rPr>
          <w:b/>
          <w:sz w:val="30"/>
          <w:szCs w:val="30"/>
        </w:rPr>
        <w:t xml:space="preserve"> в 2023/2024 </w:t>
      </w:r>
      <w:proofErr w:type="spellStart"/>
      <w:r w:rsidR="00A42590">
        <w:rPr>
          <w:b/>
          <w:sz w:val="30"/>
          <w:szCs w:val="30"/>
        </w:rPr>
        <w:t>г.</w:t>
      </w:r>
      <w:proofErr w:type="gramStart"/>
      <w:r w:rsidR="00A42590">
        <w:rPr>
          <w:b/>
          <w:sz w:val="30"/>
          <w:szCs w:val="30"/>
        </w:rPr>
        <w:t>г</w:t>
      </w:r>
      <w:proofErr w:type="spellEnd"/>
      <w:proofErr w:type="gramEnd"/>
      <w:r w:rsidR="00A42590">
        <w:rPr>
          <w:b/>
          <w:sz w:val="30"/>
          <w:szCs w:val="30"/>
        </w:rPr>
        <w:t>.</w:t>
      </w:r>
    </w:p>
    <w:p w:rsidR="00D17B11" w:rsidRDefault="00D17B11" w:rsidP="00D17B11">
      <w:pPr>
        <w:pStyle w:val="a3"/>
        <w:ind w:left="0"/>
        <w:jc w:val="both"/>
        <w:rPr>
          <w:sz w:val="30"/>
          <w:szCs w:val="30"/>
        </w:rPr>
      </w:pPr>
    </w:p>
    <w:p w:rsidR="00D17B11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Сохранение здоровья подрастающего поколения является самой  насущной проблемой государства. Школа – идеальный центр для воспитания культуры здоровья и формирования здорового образа жизни у учащихся. Формирование образа жизни человека начинается с момента рождения и продолжается всю жизнь, основы его закладываются в период детства и юношества. Поэтому очень важно именно в школьные годы воспитать у ребенка такой образ жизни, такой тип поведения человека в жизненных ситуациях, который способствовал бы сохранению и укреплению здоровья во все периоды жизни.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 В связи с этим в ГУО «Средняя школа №2 </w:t>
      </w:r>
      <w:proofErr w:type="spellStart"/>
      <w:r w:rsidRPr="00F44153">
        <w:rPr>
          <w:sz w:val="30"/>
          <w:szCs w:val="30"/>
        </w:rPr>
        <w:t>г</w:t>
      </w:r>
      <w:proofErr w:type="gramStart"/>
      <w:r w:rsidRPr="00F44153">
        <w:rPr>
          <w:sz w:val="30"/>
          <w:szCs w:val="30"/>
        </w:rPr>
        <w:t>.Ч</w:t>
      </w:r>
      <w:proofErr w:type="gramEnd"/>
      <w:r w:rsidRPr="00F44153">
        <w:rPr>
          <w:sz w:val="30"/>
          <w:szCs w:val="30"/>
        </w:rPr>
        <w:t>аусы</w:t>
      </w:r>
      <w:proofErr w:type="spellEnd"/>
      <w:r w:rsidRPr="00F44153">
        <w:rPr>
          <w:sz w:val="30"/>
          <w:szCs w:val="30"/>
        </w:rPr>
        <w:t xml:space="preserve">» реализуется </w:t>
      </w:r>
      <w:r w:rsidRPr="00D17B11">
        <w:rPr>
          <w:b/>
          <w:sz w:val="30"/>
          <w:szCs w:val="30"/>
        </w:rPr>
        <w:t>проект «Школа – территория здоровья».</w:t>
      </w:r>
      <w:r w:rsidRPr="00F44153">
        <w:rPr>
          <w:sz w:val="30"/>
          <w:szCs w:val="30"/>
        </w:rPr>
        <w:t xml:space="preserve"> В проекте задействовано 658 учащихся. </w:t>
      </w:r>
      <w:r w:rsidRPr="00D17B11">
        <w:rPr>
          <w:b/>
          <w:sz w:val="30"/>
          <w:szCs w:val="30"/>
        </w:rPr>
        <w:t xml:space="preserve">Целью </w:t>
      </w:r>
      <w:r w:rsidRPr="00F44153">
        <w:rPr>
          <w:sz w:val="30"/>
          <w:szCs w:val="30"/>
        </w:rPr>
        <w:t>проекта является формирование принципиально новой позиции ребенка в отношении к своему здоровью.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В учреждении образования имеется приказ и разработан план мероприятий по реализации проекта «Школа – территория здоровья. В реализации проекта участвуют учащиеся, педагоги, педагог социальный, педагог-психолог, медицинский работник, родители</w:t>
      </w:r>
      <w:r>
        <w:rPr>
          <w:sz w:val="30"/>
          <w:szCs w:val="30"/>
        </w:rPr>
        <w:t xml:space="preserve">, представители ЦРБ, </w:t>
      </w:r>
      <w:proofErr w:type="spellStart"/>
      <w:r>
        <w:rPr>
          <w:sz w:val="30"/>
          <w:szCs w:val="30"/>
        </w:rPr>
        <w:t>райЦГЭ</w:t>
      </w:r>
      <w:proofErr w:type="spellEnd"/>
      <w:r w:rsidRPr="00F44153">
        <w:rPr>
          <w:sz w:val="30"/>
          <w:szCs w:val="30"/>
        </w:rPr>
        <w:t>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В учреждениях образования систематически проводятся исследование и комплексная оценка состояния образовательной среды и здоровья учащихся, медицинская диагностика (оформление медицинских карт, листков здоровья в классных журналах), комплектация на их основе физкультурных групп, </w:t>
      </w:r>
      <w:proofErr w:type="spellStart"/>
      <w:r w:rsidRPr="00F44153">
        <w:rPr>
          <w:sz w:val="30"/>
          <w:szCs w:val="30"/>
        </w:rPr>
        <w:t>профосмотры</w:t>
      </w:r>
      <w:proofErr w:type="spellEnd"/>
      <w:r w:rsidRPr="00F44153">
        <w:rPr>
          <w:sz w:val="30"/>
          <w:szCs w:val="30"/>
        </w:rPr>
        <w:t xml:space="preserve"> детей, анализ посещаемости и пропусков занятий по болезни.</w:t>
      </w:r>
    </w:p>
    <w:p w:rsidR="00A42590" w:rsidRPr="00A42590" w:rsidRDefault="00D17B11" w:rsidP="00A42590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Соблюдение санитарно-гигиенического режима проводится посредством эстетического оформления классов, рационального расписания уроков, не допускающего перегрузок, </w:t>
      </w:r>
      <w:proofErr w:type="gramStart"/>
      <w:r w:rsidRPr="00F44153">
        <w:rPr>
          <w:sz w:val="30"/>
          <w:szCs w:val="30"/>
        </w:rPr>
        <w:t>контролем за</w:t>
      </w:r>
      <w:proofErr w:type="gramEnd"/>
      <w:r w:rsidRPr="00F44153">
        <w:rPr>
          <w:sz w:val="30"/>
          <w:szCs w:val="30"/>
        </w:rPr>
        <w:t xml:space="preserve"> качеством питания и питьевым режимом, мониторингом загруженности учащихся домашними заданиями, организацией активного отдыха на переменах.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Активизировано проведение информационно-образовательных мероприятий, улучшена материально-техническая база учреждения, приняты дополнительные меры по качеству и безопасности питания учащихся, на постоянном контроле вопрос о состоянии здоровья школьников.</w:t>
      </w:r>
    </w:p>
    <w:p w:rsidR="00D17B11" w:rsidRPr="00516110" w:rsidRDefault="00D17B11" w:rsidP="00D17B11">
      <w:pPr>
        <w:pStyle w:val="a3"/>
        <w:ind w:left="0" w:firstLine="709"/>
        <w:jc w:val="both"/>
        <w:rPr>
          <w:b/>
          <w:sz w:val="30"/>
          <w:szCs w:val="30"/>
        </w:rPr>
      </w:pPr>
      <w:r w:rsidRPr="00516110">
        <w:rPr>
          <w:b/>
          <w:sz w:val="30"/>
          <w:szCs w:val="30"/>
        </w:rPr>
        <w:lastRenderedPageBreak/>
        <w:t>Проводимая работа позволила достигнуть определенных положительных результатов в части обеспечения материально-технической базы учреждения образования в период подготовки к новому 2023/2024 учебному году:</w:t>
      </w:r>
    </w:p>
    <w:p w:rsidR="00D17B11" w:rsidRPr="00F44153" w:rsidRDefault="00516110" w:rsidP="00D17B1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17B11" w:rsidRPr="00F44153">
        <w:rPr>
          <w:sz w:val="30"/>
          <w:szCs w:val="30"/>
        </w:rPr>
        <w:t xml:space="preserve"> проведен капитальный ремонт здания, проведен ремонт в санитарных узлах с заменой санитарно-технического оборудования; заменена ученическая мебель в кабинетах начальных классов; проведен ремонт в спортивном зале, гардеробах; проведен ремонт </w:t>
      </w:r>
      <w:proofErr w:type="gramStart"/>
      <w:r w:rsidR="00D17B11" w:rsidRPr="00F44153">
        <w:rPr>
          <w:sz w:val="30"/>
          <w:szCs w:val="30"/>
        </w:rPr>
        <w:t>в</w:t>
      </w:r>
      <w:proofErr w:type="gramEnd"/>
      <w:r w:rsidR="00D17B11" w:rsidRPr="00F44153">
        <w:rPr>
          <w:sz w:val="30"/>
          <w:szCs w:val="30"/>
        </w:rPr>
        <w:t xml:space="preserve"> инвентарной и тренерской;</w:t>
      </w:r>
    </w:p>
    <w:p w:rsidR="00D17B11" w:rsidRPr="00F44153" w:rsidRDefault="00516110" w:rsidP="00D17B1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17B11" w:rsidRPr="00F44153">
        <w:rPr>
          <w:sz w:val="30"/>
          <w:szCs w:val="30"/>
        </w:rPr>
        <w:t>заменены  компьютеры в компьютерном классе; проведена модернизация стадиона, беговой дорожки.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В соответствии с годовым планом учреждения образования и планом воспитательной работы на 2023/2024 учебный год с учащимися проводятся мероприятия, способствующие укреплению здоровья: спортивные мероприятия, Дни здоровья, мероприятия в рамках 6-го школьного дня.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Кроме этого, продолжена реализация мероприятий по улучшению питания учащихся с учетом соблюдения принципов детской диетики. В связи с внедрением пилотного проекта по питанию учащимся предлагаются новые блюда. С 1 сентября 2023 г. для учащихся 5 класса организована работа факультативного занятия «Разговор о культуре здорового питания».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F44153">
        <w:rPr>
          <w:sz w:val="30"/>
          <w:szCs w:val="30"/>
        </w:rPr>
        <w:t>Продолжена практика работы спортивного и тренажерного залов в вечернее время (до 20.00).</w:t>
      </w:r>
      <w:proofErr w:type="gramEnd"/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На сайте учреждения размещена информация о положительном опыте </w:t>
      </w:r>
      <w:proofErr w:type="spellStart"/>
      <w:r w:rsidRPr="00F44153">
        <w:rPr>
          <w:sz w:val="30"/>
          <w:szCs w:val="30"/>
        </w:rPr>
        <w:t>здоровьесбережения</w:t>
      </w:r>
      <w:proofErr w:type="spellEnd"/>
      <w:r w:rsidRPr="00F44153">
        <w:rPr>
          <w:sz w:val="30"/>
          <w:szCs w:val="30"/>
        </w:rPr>
        <w:t>. Во вкладке «Обучающимся, педагогам, родителям» размещены видеоролики по ЗОЖ, во вкладке «Организация питания» - система мер по организации здорового питания, видеоролик «Все о нашем питании» об организации питания в учреждении образования. Вкладка «За здоровый образ жизни» включает в себя информационные буклеты по профилактике нарушения осанки, гигиене зрения, профилактике во время эпидемического подъема заболевания ОРВИ и гриппом. Учащиеся принимают активное участие в конкурсах по созданию видеороликов, пропагандирующих здоровый образ жизни.</w:t>
      </w:r>
    </w:p>
    <w:p w:rsidR="00D17B11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На общешкольных и классных родительских собраниях проводится необходимая информационная работа с родителями по привитию детям навыков ЗОЖ, профилактике детской заболеваемости с приглашением медицинских работников Чаусской ЦРБ</w:t>
      </w:r>
      <w:r w:rsidR="002D58A7">
        <w:rPr>
          <w:sz w:val="30"/>
          <w:szCs w:val="30"/>
        </w:rPr>
        <w:t xml:space="preserve">, </w:t>
      </w:r>
      <w:proofErr w:type="spellStart"/>
      <w:r w:rsidR="002D58A7">
        <w:rPr>
          <w:sz w:val="30"/>
          <w:szCs w:val="30"/>
        </w:rPr>
        <w:t>райЦГЭ</w:t>
      </w:r>
      <w:proofErr w:type="spellEnd"/>
      <w:r w:rsidRPr="00F44153">
        <w:rPr>
          <w:sz w:val="30"/>
          <w:szCs w:val="30"/>
        </w:rPr>
        <w:t>.</w:t>
      </w: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Pr="00875288" w:rsidRDefault="00875288" w:rsidP="00875288">
      <w:pPr>
        <w:spacing w:line="280" w:lineRule="exact"/>
        <w:ind w:firstLine="425"/>
        <w:jc w:val="both"/>
        <w:rPr>
          <w:sz w:val="28"/>
        </w:rPr>
      </w:pPr>
      <w:r>
        <w:rPr>
          <w:sz w:val="30"/>
          <w:szCs w:val="30"/>
        </w:rPr>
        <w:t xml:space="preserve">  </w:t>
      </w:r>
      <w:r w:rsidR="002D58A7" w:rsidRPr="00875288">
        <w:rPr>
          <w:sz w:val="30"/>
          <w:szCs w:val="30"/>
        </w:rPr>
        <w:t xml:space="preserve">В апреле 2024г. </w:t>
      </w:r>
      <w:proofErr w:type="spellStart"/>
      <w:r w:rsidRPr="00875288">
        <w:rPr>
          <w:sz w:val="30"/>
          <w:szCs w:val="30"/>
        </w:rPr>
        <w:t>райЦГЭ</w:t>
      </w:r>
      <w:proofErr w:type="spellEnd"/>
      <w:r w:rsidRPr="00875288">
        <w:rPr>
          <w:sz w:val="30"/>
          <w:szCs w:val="30"/>
        </w:rPr>
        <w:t xml:space="preserve"> проведена оценка УОСО при реализации проекта «Школа - территория здоровья», согласно Инструкции, разработанной </w:t>
      </w:r>
      <w:proofErr w:type="spellStart"/>
      <w:r w:rsidRPr="00875288">
        <w:rPr>
          <w:sz w:val="30"/>
          <w:szCs w:val="30"/>
        </w:rPr>
        <w:t>БелМАПО</w:t>
      </w:r>
      <w:proofErr w:type="spellEnd"/>
      <w:r w:rsidRPr="00875288">
        <w:rPr>
          <w:sz w:val="30"/>
          <w:szCs w:val="30"/>
        </w:rPr>
        <w:t xml:space="preserve"> «</w:t>
      </w:r>
      <w:r>
        <w:rPr>
          <w:sz w:val="28"/>
        </w:rPr>
        <w:t xml:space="preserve">МЕТОДИКА ОЦЕНКИ ЭФФЕКТИВНОСТИ РЕАЛИЗАЦИИ  МЕЖВЕДОМСТВЕННОГО ИНФОРМАЦИОННОГО ПРОЕКТА «ШКОЛА – ТЕРРИТОРИЯ ЗДОРОВЬЯ», </w:t>
      </w:r>
      <w:r w:rsidRPr="00875288">
        <w:rPr>
          <w:sz w:val="30"/>
          <w:szCs w:val="30"/>
        </w:rPr>
        <w:t xml:space="preserve">утвержденной заместителем Министра здравоохранения - Главным государственным санитарным врачом </w:t>
      </w:r>
      <w:r>
        <w:rPr>
          <w:sz w:val="30"/>
          <w:szCs w:val="30"/>
        </w:rPr>
        <w:t xml:space="preserve">Республики Беларусь 21.03.2016 </w:t>
      </w:r>
      <w:r w:rsidRPr="00875288">
        <w:rPr>
          <w:sz w:val="30"/>
          <w:szCs w:val="30"/>
        </w:rPr>
        <w:t>№ 018-1215.</w:t>
      </w:r>
    </w:p>
    <w:p w:rsidR="00875288" w:rsidRDefault="00875288" w:rsidP="00875288">
      <w:pPr>
        <w:pStyle w:val="a4"/>
        <w:jc w:val="both"/>
        <w:rPr>
          <w:sz w:val="30"/>
          <w:szCs w:val="30"/>
          <w:lang w:val="ru-RU"/>
        </w:rPr>
      </w:pPr>
      <w:r w:rsidRPr="00875288">
        <w:rPr>
          <w:sz w:val="30"/>
          <w:szCs w:val="30"/>
          <w:lang w:val="ru-RU"/>
        </w:rPr>
        <w:t xml:space="preserve"> Стоит отметить тесную взаимосвязь ЦГЭ, ЦРБ с педагогическим составом, </w:t>
      </w:r>
      <w:proofErr w:type="spellStart"/>
      <w:r w:rsidRPr="00875288">
        <w:rPr>
          <w:sz w:val="30"/>
          <w:szCs w:val="30"/>
          <w:lang w:val="ru-RU"/>
        </w:rPr>
        <w:t>мед</w:t>
      </w:r>
      <w:proofErr w:type="gramStart"/>
      <w:r w:rsidRPr="00875288">
        <w:rPr>
          <w:sz w:val="30"/>
          <w:szCs w:val="30"/>
          <w:lang w:val="ru-RU"/>
        </w:rPr>
        <w:t>.р</w:t>
      </w:r>
      <w:proofErr w:type="gramEnd"/>
      <w:r w:rsidRPr="00875288">
        <w:rPr>
          <w:sz w:val="30"/>
          <w:szCs w:val="30"/>
          <w:lang w:val="ru-RU"/>
        </w:rPr>
        <w:t>аботник</w:t>
      </w:r>
      <w:r>
        <w:rPr>
          <w:sz w:val="30"/>
          <w:szCs w:val="30"/>
          <w:lang w:val="ru-RU"/>
        </w:rPr>
        <w:t>ом</w:t>
      </w:r>
      <w:proofErr w:type="spellEnd"/>
      <w:r>
        <w:rPr>
          <w:sz w:val="30"/>
          <w:szCs w:val="30"/>
          <w:lang w:val="ru-RU"/>
        </w:rPr>
        <w:t xml:space="preserve"> </w:t>
      </w:r>
      <w:r w:rsidRPr="00875288">
        <w:rPr>
          <w:sz w:val="30"/>
          <w:szCs w:val="30"/>
          <w:lang w:val="ru-RU"/>
        </w:rPr>
        <w:t xml:space="preserve"> учрежден</w:t>
      </w:r>
      <w:r>
        <w:rPr>
          <w:sz w:val="30"/>
          <w:szCs w:val="30"/>
          <w:lang w:val="ru-RU"/>
        </w:rPr>
        <w:t>ия</w:t>
      </w:r>
      <w:r w:rsidRPr="00875288">
        <w:rPr>
          <w:sz w:val="30"/>
          <w:szCs w:val="30"/>
          <w:lang w:val="ru-RU"/>
        </w:rPr>
        <w:t xml:space="preserve"> образования</w:t>
      </w:r>
      <w:r>
        <w:rPr>
          <w:sz w:val="30"/>
          <w:szCs w:val="30"/>
          <w:lang w:val="ru-RU"/>
        </w:rPr>
        <w:t xml:space="preserve"> при проведении вышеуказанной оценки</w:t>
      </w:r>
      <w:r w:rsidRPr="00875288">
        <w:rPr>
          <w:sz w:val="30"/>
          <w:szCs w:val="30"/>
          <w:lang w:val="ru-RU"/>
        </w:rPr>
        <w:t>.</w:t>
      </w:r>
    </w:p>
    <w:p w:rsidR="00875288" w:rsidRDefault="00875288" w:rsidP="00875288">
      <w:pPr>
        <w:ind w:firstLine="708"/>
        <w:jc w:val="both"/>
        <w:rPr>
          <w:b/>
          <w:sz w:val="28"/>
          <w:szCs w:val="28"/>
        </w:rPr>
      </w:pPr>
      <w:r w:rsidRPr="002029DB">
        <w:rPr>
          <w:sz w:val="28"/>
          <w:szCs w:val="28"/>
        </w:rPr>
        <w:t xml:space="preserve">Для оценки информированности учащихся о факторах риска применялась Анкета по изучению мотивации учащихся к сохранению здоровья. Анализ показал, что удельный вес учащихся, информированных о факторах риска, формирующих здоровье, </w:t>
      </w:r>
      <w:r w:rsidRPr="002029DB">
        <w:rPr>
          <w:sz w:val="28"/>
          <w:szCs w:val="28"/>
          <w:lang w:eastAsia="be-BY"/>
        </w:rPr>
        <w:t>увеличился в 1,</w:t>
      </w:r>
      <w:r>
        <w:rPr>
          <w:sz w:val="28"/>
          <w:szCs w:val="28"/>
          <w:lang w:eastAsia="be-BY"/>
        </w:rPr>
        <w:t>4-1,6</w:t>
      </w:r>
      <w:r w:rsidRPr="002029DB">
        <w:rPr>
          <w:sz w:val="28"/>
          <w:szCs w:val="28"/>
          <w:lang w:eastAsia="be-BY"/>
        </w:rPr>
        <w:t xml:space="preserve"> раза. Кроме того,</w:t>
      </w:r>
      <w:r w:rsidRPr="002029DB">
        <w:rPr>
          <w:b/>
          <w:sz w:val="28"/>
          <w:szCs w:val="28"/>
        </w:rPr>
        <w:t xml:space="preserve"> </w:t>
      </w:r>
      <w:proofErr w:type="spellStart"/>
      <w:r w:rsidRPr="002029DB">
        <w:rPr>
          <w:b/>
          <w:sz w:val="28"/>
          <w:szCs w:val="28"/>
        </w:rPr>
        <w:t>сформированность</w:t>
      </w:r>
      <w:proofErr w:type="spellEnd"/>
      <w:r w:rsidRPr="002029DB">
        <w:rPr>
          <w:b/>
          <w:sz w:val="28"/>
          <w:szCs w:val="28"/>
        </w:rPr>
        <w:t xml:space="preserve"> у учащихся установки на сохранение здоровья довольно </w:t>
      </w:r>
      <w:proofErr w:type="gramStart"/>
      <w:r w:rsidRPr="002029DB">
        <w:rPr>
          <w:b/>
          <w:sz w:val="28"/>
          <w:szCs w:val="28"/>
        </w:rPr>
        <w:t>высокая</w:t>
      </w:r>
      <w:proofErr w:type="gramEnd"/>
      <w:r w:rsidRPr="002029DB">
        <w:rPr>
          <w:b/>
          <w:sz w:val="28"/>
          <w:szCs w:val="28"/>
        </w:rPr>
        <w:t xml:space="preserve"> (!!!). </w:t>
      </w:r>
    </w:p>
    <w:p w:rsidR="00875288" w:rsidRDefault="00875288" w:rsidP="00875288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7CDB">
        <w:rPr>
          <w:sz w:val="28"/>
          <w:szCs w:val="28"/>
        </w:rPr>
        <w:t xml:space="preserve"> </w:t>
      </w:r>
      <w:r w:rsidRPr="00C62613">
        <w:rPr>
          <w:b/>
          <w:sz w:val="28"/>
          <w:szCs w:val="28"/>
        </w:rPr>
        <w:t>Результаты оценки УОСО согласно методики (в баллах) в 202</w:t>
      </w:r>
      <w:r>
        <w:rPr>
          <w:b/>
          <w:sz w:val="28"/>
          <w:szCs w:val="28"/>
        </w:rPr>
        <w:t>3/2024</w:t>
      </w:r>
      <w:r w:rsidRPr="00C62613">
        <w:rPr>
          <w:b/>
          <w:sz w:val="28"/>
          <w:szCs w:val="28"/>
        </w:rPr>
        <w:t xml:space="preserve"> учебном году показали довольно  высокие результаты</w:t>
      </w:r>
      <w:proofErr w:type="gramStart"/>
      <w:r w:rsidRPr="00C62613">
        <w:rPr>
          <w:b/>
          <w:sz w:val="28"/>
          <w:szCs w:val="28"/>
        </w:rPr>
        <w:t xml:space="preserve"> (!!!).</w:t>
      </w:r>
      <w:r w:rsidRPr="00987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875288" w:rsidRDefault="00875288" w:rsidP="00875288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ГУО 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 xml:space="preserve">» </w:t>
      </w:r>
      <w:r w:rsidRPr="00987CD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набранной </w:t>
      </w:r>
      <w:r w:rsidRPr="00987CDB">
        <w:rPr>
          <w:sz w:val="28"/>
          <w:szCs w:val="28"/>
        </w:rPr>
        <w:t>сумме баллов отнесен</w:t>
      </w:r>
      <w:r>
        <w:rPr>
          <w:sz w:val="28"/>
          <w:szCs w:val="28"/>
        </w:rPr>
        <w:t>о</w:t>
      </w:r>
      <w:r w:rsidRPr="00987CDB">
        <w:rPr>
          <w:sz w:val="28"/>
          <w:szCs w:val="28"/>
        </w:rPr>
        <w:t xml:space="preserve"> к </w:t>
      </w:r>
      <w:r w:rsidRPr="00987CDB">
        <w:rPr>
          <w:b/>
          <w:bCs/>
          <w:i/>
          <w:iCs/>
          <w:sz w:val="28"/>
          <w:szCs w:val="28"/>
        </w:rPr>
        <w:t>III</w:t>
      </w:r>
      <w:r w:rsidRPr="00987CDB">
        <w:rPr>
          <w:sz w:val="28"/>
          <w:szCs w:val="28"/>
        </w:rPr>
        <w:t xml:space="preserve"> </w:t>
      </w:r>
      <w:r w:rsidRPr="00987CDB">
        <w:rPr>
          <w:b/>
          <w:bCs/>
          <w:i/>
          <w:iCs/>
          <w:sz w:val="28"/>
          <w:szCs w:val="28"/>
        </w:rPr>
        <w:t>ступени</w:t>
      </w:r>
      <w:r w:rsidRPr="00987CDB">
        <w:rPr>
          <w:sz w:val="28"/>
          <w:szCs w:val="28"/>
        </w:rPr>
        <w:t xml:space="preserve"> </w:t>
      </w:r>
      <w:r w:rsidRPr="00987CDB">
        <w:rPr>
          <w:b/>
          <w:bCs/>
          <w:i/>
          <w:iCs/>
          <w:sz w:val="28"/>
          <w:szCs w:val="28"/>
        </w:rPr>
        <w:t>«Школа здоровья»</w:t>
      </w:r>
      <w:r w:rsidRPr="00987CDB">
        <w:rPr>
          <w:sz w:val="28"/>
          <w:szCs w:val="28"/>
        </w:rPr>
        <w:t xml:space="preserve"> — по всем разделам получи</w:t>
      </w:r>
      <w:r>
        <w:rPr>
          <w:sz w:val="28"/>
          <w:szCs w:val="28"/>
        </w:rPr>
        <w:t>ло</w:t>
      </w:r>
      <w:r w:rsidRPr="00987CDB">
        <w:rPr>
          <w:sz w:val="28"/>
          <w:szCs w:val="28"/>
        </w:rPr>
        <w:t xml:space="preserve"> общую сумму баллов  от 85 до 10</w:t>
      </w:r>
      <w:r>
        <w:rPr>
          <w:sz w:val="28"/>
          <w:szCs w:val="28"/>
        </w:rPr>
        <w:t>8</w:t>
      </w:r>
      <w:r w:rsidRPr="00987C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данном случае ГУО «Средняя школа №2 </w:t>
      </w:r>
      <w:proofErr w:type="spellStart"/>
      <w:r>
        <w:rPr>
          <w:sz w:val="28"/>
          <w:szCs w:val="28"/>
        </w:rPr>
        <w:t>г.Чаусы</w:t>
      </w:r>
      <w:proofErr w:type="spellEnd"/>
      <w:r>
        <w:rPr>
          <w:sz w:val="28"/>
          <w:szCs w:val="28"/>
        </w:rPr>
        <w:t>» - 105 баллов)</w:t>
      </w:r>
      <w:r w:rsidRPr="00987CDB">
        <w:rPr>
          <w:sz w:val="28"/>
          <w:szCs w:val="28"/>
        </w:rPr>
        <w:t xml:space="preserve">. </w:t>
      </w:r>
    </w:p>
    <w:p w:rsidR="00875288" w:rsidRDefault="00875288" w:rsidP="00875288">
      <w:pPr>
        <w:pStyle w:val="a4"/>
        <w:ind w:firstLine="708"/>
        <w:jc w:val="both"/>
        <w:rPr>
          <w:b/>
          <w:lang w:val="ru-RU"/>
        </w:rPr>
      </w:pPr>
      <w:r>
        <w:rPr>
          <w:lang w:val="ru-RU"/>
        </w:rPr>
        <w:t xml:space="preserve">Таким образом, проведенный анализ показал, что в 2023/2024 учебном году  проведены эффективные мероприятия в части </w:t>
      </w:r>
      <w:proofErr w:type="spellStart"/>
      <w:r>
        <w:rPr>
          <w:b/>
          <w:lang w:val="ru-RU"/>
        </w:rPr>
        <w:t>здоровье</w:t>
      </w:r>
      <w:r w:rsidRPr="00A90C03">
        <w:rPr>
          <w:b/>
          <w:lang w:val="ru-RU"/>
        </w:rPr>
        <w:t>сбережения</w:t>
      </w:r>
      <w:proofErr w:type="spellEnd"/>
      <w:r w:rsidRPr="00A90C03">
        <w:rPr>
          <w:b/>
          <w:lang w:val="ru-RU"/>
        </w:rPr>
        <w:t xml:space="preserve"> учащихся,</w:t>
      </w:r>
      <w:r>
        <w:rPr>
          <w:lang w:val="ru-RU"/>
        </w:rPr>
        <w:t xml:space="preserve"> </w:t>
      </w:r>
      <w:r>
        <w:rPr>
          <w:b/>
          <w:lang w:val="ru-RU"/>
        </w:rPr>
        <w:t>и</w:t>
      </w:r>
      <w:r w:rsidRPr="004B0025">
        <w:rPr>
          <w:b/>
          <w:lang w:val="ru-RU"/>
        </w:rPr>
        <w:t>нформированност</w:t>
      </w:r>
      <w:r>
        <w:rPr>
          <w:b/>
          <w:lang w:val="ru-RU"/>
        </w:rPr>
        <w:t xml:space="preserve">и </w:t>
      </w:r>
      <w:r w:rsidRPr="004B0025">
        <w:rPr>
          <w:b/>
          <w:lang w:val="ru-RU"/>
        </w:rPr>
        <w:t xml:space="preserve"> учащихся о факторах риска, формирующих здоровье</w:t>
      </w:r>
      <w:r>
        <w:rPr>
          <w:b/>
          <w:lang w:val="ru-RU"/>
        </w:rPr>
        <w:t>; формирования</w:t>
      </w:r>
      <w:r w:rsidRPr="004B0025">
        <w:rPr>
          <w:b/>
          <w:lang w:val="ru-RU"/>
        </w:rPr>
        <w:t xml:space="preserve"> установки на сохранение </w:t>
      </w:r>
      <w:r>
        <w:rPr>
          <w:b/>
          <w:lang w:val="ru-RU"/>
        </w:rPr>
        <w:t xml:space="preserve">своего </w:t>
      </w:r>
      <w:r w:rsidRPr="004B0025">
        <w:rPr>
          <w:b/>
          <w:lang w:val="ru-RU"/>
        </w:rPr>
        <w:t>здоровья</w:t>
      </w:r>
      <w:r>
        <w:rPr>
          <w:b/>
          <w:lang w:val="ru-RU"/>
        </w:rPr>
        <w:t>;  ведения здорового образа жизни.</w:t>
      </w:r>
    </w:p>
    <w:p w:rsidR="00E129AF" w:rsidRDefault="00E129AF" w:rsidP="00875288">
      <w:pPr>
        <w:pStyle w:val="a4"/>
        <w:ind w:firstLine="708"/>
        <w:jc w:val="both"/>
        <w:rPr>
          <w:lang w:val="ru-RU"/>
        </w:rPr>
      </w:pPr>
    </w:p>
    <w:p w:rsidR="00E129AF" w:rsidRDefault="00E129AF" w:rsidP="00E129AF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E129AF" w:rsidRDefault="00E129AF" w:rsidP="00E129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санитарный врач</w:t>
      </w:r>
    </w:p>
    <w:p w:rsidR="00E129AF" w:rsidRDefault="00E129AF" w:rsidP="00E129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Чаусского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Д.Г.Бондарева</w:t>
      </w:r>
      <w:proofErr w:type="spellEnd"/>
    </w:p>
    <w:p w:rsidR="00E129AF" w:rsidRPr="00C3276E" w:rsidRDefault="00E129AF" w:rsidP="00E129AF">
      <w:pPr>
        <w:shd w:val="clear" w:color="auto" w:fill="FFFFFF"/>
        <w:spacing w:before="180"/>
        <w:jc w:val="both"/>
        <w:rPr>
          <w:bCs/>
          <w:sz w:val="28"/>
          <w:szCs w:val="28"/>
        </w:rPr>
      </w:pPr>
    </w:p>
    <w:p w:rsidR="00E129AF" w:rsidRDefault="00E129AF" w:rsidP="00875288">
      <w:pPr>
        <w:pStyle w:val="a4"/>
        <w:ind w:firstLine="708"/>
        <w:jc w:val="both"/>
        <w:rPr>
          <w:lang w:val="ru-RU"/>
        </w:rPr>
      </w:pPr>
    </w:p>
    <w:p w:rsidR="00875288" w:rsidRPr="00875288" w:rsidRDefault="00875288" w:rsidP="00875288">
      <w:pPr>
        <w:pStyle w:val="a4"/>
        <w:jc w:val="both"/>
        <w:rPr>
          <w:sz w:val="30"/>
          <w:szCs w:val="30"/>
          <w:lang w:val="ru-RU"/>
        </w:rPr>
      </w:pPr>
    </w:p>
    <w:p w:rsidR="00875288" w:rsidRDefault="00875288" w:rsidP="00875288">
      <w:pPr>
        <w:pStyle w:val="a4"/>
        <w:jc w:val="both"/>
        <w:rPr>
          <w:lang w:val="ru-RU"/>
        </w:rPr>
      </w:pPr>
    </w:p>
    <w:p w:rsidR="002D58A7" w:rsidRDefault="002D58A7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D17B11" w:rsidRDefault="00D17B11"/>
    <w:sectPr w:rsidR="00D1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11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8A7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16110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288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2590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17B11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29AF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1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75288"/>
    <w:pPr>
      <w:ind w:firstLine="425"/>
    </w:pPr>
    <w:rPr>
      <w:rFonts w:eastAsia="Calibri"/>
      <w:sz w:val="28"/>
      <w:szCs w:val="28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875288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1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75288"/>
    <w:pPr>
      <w:ind w:firstLine="425"/>
    </w:pPr>
    <w:rPr>
      <w:rFonts w:eastAsia="Calibri"/>
      <w:sz w:val="28"/>
      <w:szCs w:val="28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875288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2024-04-17T09:26:00Z</dcterms:created>
  <dcterms:modified xsi:type="dcterms:W3CDTF">2024-05-03T10:48:00Z</dcterms:modified>
</cp:coreProperties>
</file>